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670F44" w:rsidRPr="00670F44" w:rsidTr="00EC7BBE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1905" r="2540" b="127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70F44" w:rsidRDefault="00670F44" w:rsidP="00670F44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380E465A" wp14:editId="16ADB6D3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670F44" w:rsidRDefault="00670F44" w:rsidP="00670F44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80E465A" wp14:editId="16ADB6D3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635" b="317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670F44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70F4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70F4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70F44" w:rsidRPr="00670F44" w:rsidRDefault="00670F44" w:rsidP="00670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670F44" w:rsidRPr="00670F44" w:rsidRDefault="00670F44" w:rsidP="00670F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0F44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</w:t>
      </w:r>
    </w:p>
    <w:p w:rsidR="00670F44" w:rsidRPr="00670F44" w:rsidRDefault="00670F44" w:rsidP="00670F44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670F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670F44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670F44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670F44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</w:t>
      </w:r>
      <w:r w:rsidRPr="00670F44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670F44" w:rsidRPr="00670F44" w:rsidRDefault="00670F44" w:rsidP="00670F4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70F44">
        <w:rPr>
          <w:rFonts w:ascii="Times New Roman" w:eastAsia="Times New Roman" w:hAnsi="Times New Roman" w:cs="Times New Roman"/>
          <w:b/>
          <w:lang w:eastAsia="ru-RU"/>
        </w:rPr>
        <w:t xml:space="preserve">     4 заседание                                                                                                                     28 созыва  </w:t>
      </w:r>
    </w:p>
    <w:p w:rsidR="00670F44" w:rsidRPr="00670F44" w:rsidRDefault="00670F44" w:rsidP="00670F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F44" w:rsidRPr="00670F44" w:rsidRDefault="00670F44" w:rsidP="00670F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«</w:t>
      </w:r>
      <w:bookmarkStart w:id="0" w:name="_GoBack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Об установлении земельного  налога на территории Сельского поселения </w:t>
      </w:r>
      <w:proofErr w:type="spellStart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Балтачевский</w:t>
      </w:r>
      <w:proofErr w:type="spellEnd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 район Республики Башкортостан</w:t>
      </w:r>
      <w:bookmarkEnd w:id="0"/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»</w:t>
      </w:r>
    </w:p>
    <w:p w:rsidR="00670F44" w:rsidRPr="00670F44" w:rsidRDefault="00670F44" w:rsidP="00670F44">
      <w:pPr>
        <w:shd w:val="clear" w:color="auto" w:fill="FFFFFF"/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</w:p>
    <w:p w:rsidR="00670F44" w:rsidRPr="00670F44" w:rsidRDefault="00670F44" w:rsidP="00670F4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</w:t>
      </w:r>
      <w:r w:rsidRPr="00670F44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пунктом 5 части 1 статьи 35</w:t>
      </w:r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Устава сельского поселения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сельсовет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Балтачевский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район Республики Башкортостан,</w:t>
      </w:r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сельсовет решил: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-29"/>
          <w:sz w:val="24"/>
          <w:szCs w:val="24"/>
          <w:lang w:eastAsia="ru-RU"/>
        </w:rPr>
        <w:t>1.</w:t>
      </w:r>
      <w:r w:rsidRPr="00670F44"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  <w:t xml:space="preserve"> </w:t>
      </w:r>
      <w:proofErr w:type="gramStart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Ввести на территории сельского поселения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Балтачевский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район Республики Башкортостан земельный налог (далее – налог), порядок и сроки уплаты налога за земли находящиеся в пределах границ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сельского поселения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,</w:t>
      </w:r>
      <w:r w:rsidRPr="00670F4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налоговые льготы, не предусмотренные Налоговым Кодексом Российской Федерации </w:t>
      </w:r>
      <w:r w:rsidRPr="00670F4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(</w:t>
      </w:r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основания и порядок их применения налогоплательщиками)</w:t>
      </w:r>
      <w:r w:rsidRPr="00670F4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  <w:proofErr w:type="gramEnd"/>
    </w:p>
    <w:p w:rsidR="00670F44" w:rsidRPr="00670F44" w:rsidRDefault="00670F44" w:rsidP="00670F44">
      <w:pPr>
        <w:shd w:val="clear" w:color="auto" w:fill="FFFFFF"/>
        <w:tabs>
          <w:tab w:val="left" w:pos="528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  <w:lang w:eastAsia="ru-RU"/>
        </w:rPr>
        <w:t>2.</w:t>
      </w: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70F4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Установить налоговые ставки в следующих размерах:</w:t>
      </w:r>
    </w:p>
    <w:p w:rsidR="00670F44" w:rsidRPr="00670F44" w:rsidRDefault="00670F44" w:rsidP="00670F44">
      <w:pPr>
        <w:shd w:val="clear" w:color="auto" w:fill="FFFFFF"/>
        <w:tabs>
          <w:tab w:val="left" w:pos="528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 2.1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. </w:t>
      </w:r>
      <w:r w:rsidRPr="00670F4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0,3 процента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в отношении земельных участков:</w:t>
      </w:r>
    </w:p>
    <w:p w:rsidR="00670F44" w:rsidRPr="00670F44" w:rsidRDefault="00670F44" w:rsidP="00670F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  <w:proofErr w:type="gramEnd"/>
    </w:p>
    <w:p w:rsidR="00670F44" w:rsidRPr="00670F44" w:rsidRDefault="00670F44" w:rsidP="00670F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занятых</w:t>
      </w:r>
      <w:proofErr w:type="gramEnd"/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670F44" w:rsidRPr="00670F44" w:rsidRDefault="00670F44" w:rsidP="00670F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используемых в предпринимательской деятельности, приобретенных (предоставленных) для личного подсобного хозяйства, садоводства или 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огородничества, а также земельных участков общего назначения, предусмотренных Федеральным законом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Федерации. </w:t>
      </w:r>
    </w:p>
    <w:p w:rsidR="00670F44" w:rsidRPr="00670F44" w:rsidRDefault="00670F44" w:rsidP="00670F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ограниченных в обороте в соответствии с </w:t>
      </w:r>
      <w:hyperlink r:id="rId7" w:anchor="block_2704" w:history="1">
        <w:r w:rsidRPr="00670F44">
          <w:rPr>
            <w:rFonts w:ascii="Times New Roman" w:eastAsia="Times New Roman" w:hAnsi="Times New Roman" w:cs="Times New Roman"/>
            <w:color w:val="336699"/>
            <w:sz w:val="24"/>
            <w:szCs w:val="24"/>
            <w:u w:val="single"/>
            <w:lang w:eastAsia="ru-RU"/>
          </w:rPr>
          <w:t>законодательством</w:t>
        </w:r>
      </w:hyperlink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Российской Федерации, предоставленных для обеспечения обороны, безопасности и таможенных нужд.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2.2.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670F44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1,5 процента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в отношении прочих земельных участков. </w:t>
      </w:r>
    </w:p>
    <w:p w:rsidR="00670F44" w:rsidRPr="00670F44" w:rsidRDefault="00670F44" w:rsidP="00670F44">
      <w:pPr>
        <w:autoSpaceDE w:val="0"/>
        <w:autoSpaceDN w:val="0"/>
        <w:adjustRightInd w:val="0"/>
        <w:spacing w:before="220"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70F4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</w:t>
      </w:r>
      <w:r w:rsidRPr="00670F4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Освобождаются от налогообложения организации и учреждения согласно ст. 395 Налогового кодекса Российской Федерации.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Дополнительно к льготам, установленным статьей 395 Налогового кодекса Российской Федерации, освободить от уплаты  налога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следующие категории налогоплательщиков: 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- ветеранов и инвалидов Великой Отечественной войны, а также ветеранов и инвалидов боевых действий;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- инвалидов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 w:eastAsia="ru-RU"/>
        </w:rPr>
        <w:t>I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и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 w:eastAsia="ru-RU"/>
        </w:rPr>
        <w:t>II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групп инвалидности;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- инвалидов с детства;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70F4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- физических лиц, имеющих право на получение социальной поддержки в </w:t>
      </w:r>
      <w:r w:rsidRPr="00670F4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соответствии с Законом Российской Федерации «О социальной защите </w:t>
      </w:r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граждан, подвергшихся воздействию радиации вследствие катастрофы на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Чернобыльской АЭС» (в редакции Закона Российской Федерации от 18 июня </w:t>
      </w:r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1992 года №З061-1),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</w:t>
      </w:r>
      <w:proofErr w:type="gramEnd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1957 году на производственном объединении «Маяк» и сбросов радиоактивных отходов в реку «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Теча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» и в соответствии с Федеральным законом от 10 января </w:t>
      </w:r>
      <w:r w:rsidRPr="00670F4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2002  года №2-ФЗ «О социальных гарантиях гражданам, подвергшихся </w:t>
      </w:r>
      <w:r w:rsidRPr="00670F4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радиационному воздействию вследствие лазерных испытаний на </w:t>
      </w: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Семипалатинском полигоне»;</w:t>
      </w:r>
    </w:p>
    <w:p w:rsidR="00670F44" w:rsidRPr="00670F44" w:rsidRDefault="00670F44" w:rsidP="00670F44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0F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физических лиц, имеющих трех и более несовершеннолетних детей.</w:t>
      </w:r>
    </w:p>
    <w:p w:rsidR="00670F44" w:rsidRPr="00670F44" w:rsidRDefault="00670F44" w:rsidP="00670F4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Налоговые льготы, установленные настоящим пунктом, не распространяются на земельные участки (часть, доли земельных участков), сдаваемые в аренду,  осуществляется в отношении одного объекта налогообложения каждого вида, не используемые в предпринимательской деятельности, по выбору налогоплательщика, вне зависимости от количества оснований для применения налоговых льгот.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4.</w:t>
      </w:r>
      <w:r w:rsidRPr="00670F4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Налогоплательщики - физические лица, имеющие право на налоговые льготы, представляют заявление (прилагается) о предоставлении льготы и документы, подтверждающие право налогоплательщика на налоговую льготу, в налоговый орган.  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5</w:t>
      </w:r>
      <w:r w:rsidRPr="00670F4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 Физические лица уплачивают  налог на основании налогового уведомления, направляемого налоговым органом.</w:t>
      </w:r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6.</w:t>
      </w:r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Установить следующие порядок и сроки уплаты  налога и авансовых платежей</w:t>
      </w:r>
      <w:proofErr w:type="gramStart"/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:</w:t>
      </w:r>
      <w:proofErr w:type="gramEnd"/>
    </w:p>
    <w:p w:rsidR="00670F44" w:rsidRPr="00670F44" w:rsidRDefault="00670F44" w:rsidP="00670F4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- налогоплательщики - физические лица уплачивают налог не позднее 1 декабря года, следующего за истекшим налоговым периодом.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7.</w:t>
      </w:r>
      <w:r w:rsidRPr="00670F4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Признать утратившим силу решение Совета сельского </w:t>
      </w:r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поселения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</w:t>
      </w:r>
      <w:r w:rsidRPr="00670F4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сельсовет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Балтачевский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 район Республики Башкортостан </w:t>
      </w:r>
      <w:r w:rsidRPr="00670F44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 xml:space="preserve">от 06 декабря 2018 г. 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>№ 75/182 «Об установлении земельного  налога».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8</w:t>
      </w:r>
      <w:r w:rsidRPr="00670F44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>. Настоящее решение вступает в силу не ранее чем по истечении одного месяца со дня его официального опубликования и не ранее 1 января 2020 года.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9</w:t>
      </w:r>
      <w:r w:rsidRPr="00670F44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 xml:space="preserve">. Настоящее решение опубликовать </w:t>
      </w:r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Администрации сельского поселения </w:t>
      </w:r>
      <w:proofErr w:type="spellStart"/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Балтачевский</w:t>
      </w:r>
      <w:proofErr w:type="spellEnd"/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 район Республики Башкортостан и разместить на информационном стенде. </w:t>
      </w:r>
    </w:p>
    <w:p w:rsidR="00670F44" w:rsidRPr="00670F44" w:rsidRDefault="00670F44" w:rsidP="00670F4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F44" w:rsidRPr="00670F44" w:rsidRDefault="00670F44" w:rsidP="00670F4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F44" w:rsidRPr="00670F44" w:rsidRDefault="00670F44" w:rsidP="00670F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0F44">
        <w:rPr>
          <w:rFonts w:ascii="Times New Roman" w:eastAsia="Times New Roman" w:hAnsi="Times New Roman" w:cs="Times New Roman"/>
          <w:b/>
          <w:lang w:eastAsia="ru-RU"/>
        </w:rPr>
        <w:t xml:space="preserve">Глава Сельского поселения                                                                                         Р.К. </w:t>
      </w:r>
      <w:proofErr w:type="spellStart"/>
      <w:r w:rsidRPr="00670F44">
        <w:rPr>
          <w:rFonts w:ascii="Times New Roman" w:eastAsia="Times New Roman" w:hAnsi="Times New Roman" w:cs="Times New Roman"/>
          <w:b/>
          <w:lang w:eastAsia="ru-RU"/>
        </w:rPr>
        <w:t>Гафурзянов</w:t>
      </w:r>
      <w:proofErr w:type="spellEnd"/>
    </w:p>
    <w:p w:rsidR="00670F44" w:rsidRPr="00670F44" w:rsidRDefault="00670F44" w:rsidP="00670F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670F44" w:rsidRPr="00670F44" w:rsidRDefault="00670F44" w:rsidP="00670F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>22 ноября 2019 года</w:t>
      </w:r>
    </w:p>
    <w:p w:rsidR="00670F44" w:rsidRPr="00670F44" w:rsidRDefault="00670F44" w:rsidP="00670F4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№ 4/17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--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pacing w:before="100" w:beforeAutospacing="1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ЗАЯВЛЕНИЕ</w:t>
      </w: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br/>
        <w:t>о предоставлении льготы &lt;1&gt;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Прошу предоставить мне льготу </w:t>
      </w:r>
      <w:proofErr w:type="gramStart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по</w:t>
      </w:r>
      <w:proofErr w:type="gramEnd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(</w:t>
      </w:r>
      <w:proofErr w:type="gramStart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символом</w:t>
      </w:r>
      <w:proofErr w:type="gramEnd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“√” отметить вид налога):</w:t>
      </w:r>
    </w:p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0"/>
      </w:tblGrid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1. налогу на имущество физических лиц&lt;2&gt;</w:t>
            </w:r>
          </w:p>
        </w:tc>
      </w:tr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2. </w:t>
            </w:r>
            <w:hyperlink r:id="rId8" w:tooltip="Земельный налог" w:history="1">
              <w:proofErr w:type="spellStart"/>
              <w:r w:rsidRPr="00670F44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>земельному</w:t>
              </w:r>
              <w:proofErr w:type="spellEnd"/>
              <w:r w:rsidRPr="00670F44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 xml:space="preserve"> </w:t>
              </w:r>
              <w:proofErr w:type="spellStart"/>
              <w:r w:rsidRPr="00670F44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>налогу</w:t>
              </w:r>
              <w:proofErr w:type="spellEnd"/>
            </w:hyperlink>
          </w:p>
        </w:tc>
      </w:tr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на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основании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: ___________________________________________________________________________</w:t>
            </w:r>
          </w:p>
        </w:tc>
      </w:tr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______________________________________________________________________________</w:t>
            </w: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(наименование и реквизиты документа, подтверждающего право на льготу, копия прилагается)</w:t>
      </w:r>
    </w:p>
    <w:tbl>
      <w:tblPr>
        <w:tblW w:w="99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5"/>
      </w:tblGrid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в отношении объекта (земельного участка) &lt;3&gt;: ___________________________________________</w:t>
            </w:r>
          </w:p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______________________________________________________________________________</w:t>
            </w: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(</w:t>
      </w:r>
      <w:proofErr w:type="spellStart"/>
      <w:proofErr w:type="gram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сведения</w:t>
      </w:r>
      <w:proofErr w:type="spellEnd"/>
      <w:proofErr w:type="gram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об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объекте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)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Данные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налогоплательщика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: </w:t>
      </w:r>
    </w:p>
    <w:tbl>
      <w:tblPr>
        <w:tblW w:w="134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03"/>
        <w:gridCol w:w="12"/>
        <w:gridCol w:w="12"/>
        <w:gridCol w:w="12"/>
        <w:gridCol w:w="4079"/>
      </w:tblGrid>
      <w:tr w:rsidR="00670F44" w:rsidRPr="00670F44" w:rsidTr="00EC7BBE">
        <w:tc>
          <w:tcPr>
            <w:tcW w:w="13418" w:type="dxa"/>
            <w:gridSpan w:val="5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Фамилия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_____________________________________________________________________</w:t>
            </w:r>
          </w:p>
        </w:tc>
      </w:tr>
      <w:tr w:rsidR="00670F44" w:rsidRPr="00670F44" w:rsidTr="00EC7BBE">
        <w:trPr>
          <w:gridAfter w:val="2"/>
          <w:wAfter w:w="4508" w:type="dxa"/>
        </w:trPr>
        <w:tc>
          <w:tcPr>
            <w:tcW w:w="0" w:type="auto"/>
            <w:gridSpan w:val="3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Имя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__________________________________________________________________________</w:t>
            </w:r>
          </w:p>
        </w:tc>
      </w:tr>
      <w:tr w:rsidR="00670F44" w:rsidRPr="00670F44" w:rsidTr="00EC7BBE">
        <w:tc>
          <w:tcPr>
            <w:tcW w:w="0" w:type="auto"/>
            <w:gridSpan w:val="5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Отчество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&lt;4&gt;  __________________________________________________________________</w:t>
            </w:r>
          </w:p>
        </w:tc>
      </w:tr>
      <w:tr w:rsidR="00670F44" w:rsidRPr="00670F44" w:rsidTr="00EC7BBE">
        <w:trPr>
          <w:gridAfter w:val="3"/>
          <w:wAfter w:w="4522" w:type="dxa"/>
        </w:trPr>
        <w:tc>
          <w:tcPr>
            <w:tcW w:w="0" w:type="auto"/>
            <w:gridSpan w:val="2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ИНН:</w:t>
            </w:r>
          </w:p>
        </w:tc>
      </w:tr>
      <w:tr w:rsidR="00670F44" w:rsidRPr="00670F44" w:rsidTr="00EC7BBE">
        <w:tc>
          <w:tcPr>
            <w:tcW w:w="0" w:type="auto"/>
            <w:gridSpan w:val="5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Контактный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телефон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: </w:t>
            </w:r>
          </w:p>
        </w:tc>
      </w:tr>
      <w:tr w:rsidR="00670F44" w:rsidRPr="00670F44" w:rsidTr="00EC7BBE">
        <w:trPr>
          <w:gridAfter w:val="1"/>
          <w:wAfter w:w="3563" w:type="dxa"/>
        </w:trPr>
        <w:tc>
          <w:tcPr>
            <w:tcW w:w="0" w:type="auto"/>
            <w:gridSpan w:val="4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Адрес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электронной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почты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:</w:t>
            </w:r>
          </w:p>
        </w:tc>
      </w:tr>
      <w:tr w:rsidR="00670F44" w:rsidRPr="00670F44" w:rsidTr="00EC7BBE">
        <w:trPr>
          <w:gridAfter w:val="1"/>
          <w:wAfter w:w="3563" w:type="dxa"/>
        </w:trPr>
        <w:tc>
          <w:tcPr>
            <w:tcW w:w="7812" w:type="dxa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Прошу предоставить мне льготу с __________________(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месяц</w:t>
            </w:r>
            <w:proofErr w:type="gram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,г</w:t>
            </w:r>
            <w:proofErr w:type="gram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од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).</w:t>
            </w:r>
          </w:p>
        </w:tc>
        <w:tc>
          <w:tcPr>
            <w:tcW w:w="2043" w:type="dxa"/>
            <w:gridSpan w:val="3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4"/>
        <w:gridCol w:w="4251"/>
      </w:tblGrid>
      <w:tr w:rsidR="00670F44" w:rsidRPr="00670F44" w:rsidTr="00EC7BBE">
        <w:tc>
          <w:tcPr>
            <w:tcW w:w="5544" w:type="dxa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Срок предоставления льготы: бессрочно/на период</w:t>
            </w:r>
          </w:p>
        </w:tc>
        <w:tc>
          <w:tcPr>
            <w:tcW w:w="4251" w:type="dxa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(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нужное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подчеркнуть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)</w:t>
            </w: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Достоверность и полноту сведений, указанных в настоящем заявлении, 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подтверждаю:</w:t>
      </w: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br/>
        <w:t>_____________________________________________________________________________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(Ф. И.О. представителя налогоплательщика) &lt;5&gt;  __________________________________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lastRenderedPageBreak/>
        <w:t>Наименование документа, подтверждающего полномочия представителя &lt;5&gt;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_____________________________________________________________________________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Заполняется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работником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налогового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органа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: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Данное заявление представлено в (код) 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5"/>
        <w:gridCol w:w="36"/>
      </w:tblGrid>
      <w:tr w:rsidR="00670F44" w:rsidRPr="00670F44" w:rsidTr="00EC7BBE"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 приложением подтверждающих документов или их копий на листах ________________</w:t>
            </w:r>
          </w:p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Дата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представления</w:t>
            </w:r>
            <w:proofErr w:type="spellEnd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670F44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заявления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70F44" w:rsidRPr="00670F44" w:rsidRDefault="00670F44" w:rsidP="00670F44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</w:tbl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Зарегистрировано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за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№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Ф. И.О. _____________________________________     </w:t>
      </w:r>
      <w:proofErr w:type="spellStart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Подпись</w:t>
      </w:r>
      <w:proofErr w:type="spellEnd"/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: ______________________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Подпись: ____________________________________     Дата: _________________________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&lt;1&gt; - заполняется отдельно для каждого вида налога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proofErr w:type="gramStart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&lt;2&gt; - в отношении налога на имущество физических лиц дополнительно к заявлению о предоставлении льготы заполняется отдельное Уведомление о выбранных объектах налогообложения, в отношении которых предоставляется налоговая льгота, по форме, утвержденной приказом ФНС России от 13.07.2015 № ММВ-7-11/280@. В случае непредставления налогоплательщиком такого Уведомления налоговая льгота предоставляется в отношении одного объекта налогообложения каждого вида с максимальной исчисленной суммой налога на имущество</w:t>
      </w:r>
      <w:proofErr w:type="gramEnd"/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физических лиц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&lt;3&gt; - заполняется только в случае</w:t>
      </w:r>
      <w:r w:rsidRPr="00670F44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 </w:t>
      </w: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заявления льготы по земельному налогу</w:t>
      </w:r>
    </w:p>
    <w:p w:rsidR="00670F44" w:rsidRPr="00670F44" w:rsidRDefault="00670F44" w:rsidP="00670F44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670F44">
        <w:rPr>
          <w:rFonts w:ascii="Times New Roman" w:eastAsia="Lucida Sans Unicode" w:hAnsi="Times New Roman" w:cs="Times New Roman"/>
          <w:sz w:val="24"/>
          <w:szCs w:val="24"/>
          <w:lang w:bidi="en-US"/>
        </w:rPr>
        <w:t>&lt;4&gt; - отчество указывается при наличии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670F44">
        <w:rPr>
          <w:rFonts w:ascii="Times New Roman" w:eastAsia="Times New Roman" w:hAnsi="Times New Roman" w:cs="Times New Roman"/>
          <w:sz w:val="24"/>
          <w:szCs w:val="24"/>
          <w:lang w:eastAsia="ru-RU"/>
        </w:rPr>
        <w:t>&lt;5&gt; - заполняется только в случае подачи заявления представителем налогоплательщика</w:t>
      </w: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670F44" w:rsidRPr="00670F44" w:rsidRDefault="00670F44" w:rsidP="00670F44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973A4A" w:rsidRDefault="00973A4A"/>
    <w:sectPr w:rsidR="00973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9188CB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44"/>
    <w:rsid w:val="00670F44"/>
    <w:rsid w:val="0097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F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F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zemelmznij_nalo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2124624/3e01a7fa47957b2f627d012fe630f5c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1328</Words>
  <Characters>7572</Characters>
  <Application>Microsoft Office Word</Application>
  <DocSecurity>0</DocSecurity>
  <Lines>63</Lines>
  <Paragraphs>17</Paragraphs>
  <ScaleCrop>false</ScaleCrop>
  <Company/>
  <LinksUpToDate>false</LinksUpToDate>
  <CharactersWithSpaces>8883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2021-04-06T11:00:00Z</dcterms:created>
  <dcterms:modified xsi:type="dcterms:W3CDTF">2021-04-06T11:01:00Z</dcterms:modified>
</cp:coreProperties>
</file>