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3286" w:rsidRDefault="00233286" w:rsidP="00233286">
      <w:pPr>
        <w:pStyle w:val="a3"/>
        <w:jc w:val="center"/>
      </w:pPr>
      <w:r>
        <w:rPr>
          <w:noProof/>
        </w:rPr>
        <w:drawing>
          <wp:inline distT="0" distB="0" distL="0" distR="0" wp14:anchorId="683B07A7" wp14:editId="3BA1880E">
            <wp:extent cx="2857500" cy="1737360"/>
            <wp:effectExtent l="0" t="0" r="0" b="0"/>
            <wp:docPr id="1" name="Рисунок 1" descr="http://yanaktai.ru/wp-content/uploads/2019/06/500__300-300x1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yanaktai.ru/wp-content/uploads/2019/06/500__300-300x182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737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3286" w:rsidRDefault="00233286" w:rsidP="00233286">
      <w:pPr>
        <w:pStyle w:val="a3"/>
        <w:jc w:val="center"/>
      </w:pPr>
      <w:bookmarkStart w:id="0" w:name="_GoBack"/>
      <w:r>
        <w:rPr>
          <w:rStyle w:val="a4"/>
        </w:rPr>
        <w:t>ВНИМАНИЕ!</w:t>
      </w:r>
    </w:p>
    <w:p w:rsidR="00233286" w:rsidRDefault="00233286" w:rsidP="00233286">
      <w:pPr>
        <w:pStyle w:val="a3"/>
        <w:jc w:val="center"/>
      </w:pPr>
      <w:r>
        <w:rPr>
          <w:rStyle w:val="a4"/>
        </w:rPr>
        <w:t>УВАЖАЕМЫЕ ЖИТЕЛИ И ГОСТИ!</w:t>
      </w:r>
    </w:p>
    <w:bookmarkEnd w:id="0"/>
    <w:p w:rsidR="00233286" w:rsidRDefault="00233286" w:rsidP="00233286">
      <w:pPr>
        <w:pStyle w:val="a3"/>
      </w:pPr>
      <w:r>
        <w:t>Лето – замечательная пора для отдыха детей и взрослых. В теплые дни хочется отдохнуть у водоема, искупаться в реке или озере. Однако, беспечное поведение на водном объекте, неорганизованное и бесконтрольное купание таят в себе серьезную опасность.</w:t>
      </w:r>
    </w:p>
    <w:p w:rsidR="00233286" w:rsidRDefault="00233286" w:rsidP="00233286">
      <w:pPr>
        <w:pStyle w:val="a3"/>
      </w:pPr>
      <w:r>
        <w:t>Одной из основных причин гибели людей на водных объектах является купание в неустановленных местах. При нырянии в незнакомых местах можно удариться головой, потерять сознание и погибнуть. Дети устраивают в воде игры, связанные с захватами других пловцов, плавает на бревнах, досках и самодельных плотах. Бесконтрольно купающиеся дети часто допускают переохлаждение тела, испытывают судороги, которые сводят руку, а чаще ногу или обе ноги, что может привести к гибели.</w:t>
      </w:r>
    </w:p>
    <w:p w:rsidR="00233286" w:rsidRDefault="00233286" w:rsidP="00233286">
      <w:pPr>
        <w:pStyle w:val="a3"/>
        <w:jc w:val="center"/>
      </w:pPr>
      <w:r>
        <w:rPr>
          <w:rStyle w:val="a4"/>
        </w:rPr>
        <w:t>Помните, что на водоемах запрещено:</w:t>
      </w:r>
    </w:p>
    <w:p w:rsidR="00233286" w:rsidRDefault="00233286" w:rsidP="00233286">
      <w:pPr>
        <w:pStyle w:val="a3"/>
      </w:pPr>
      <w:r>
        <w:t>–  купаться в необследованных водоемах, в местах, где выставлены щиты (аншлаги) с надписями о запрете купания;</w:t>
      </w:r>
    </w:p>
    <w:p w:rsidR="00233286" w:rsidRDefault="00233286" w:rsidP="00233286">
      <w:pPr>
        <w:pStyle w:val="a3"/>
      </w:pPr>
      <w:r>
        <w:t>–   купаться в состоянии алкогольного опьянения;</w:t>
      </w:r>
    </w:p>
    <w:p w:rsidR="00233286" w:rsidRDefault="00233286" w:rsidP="00233286">
      <w:pPr>
        <w:pStyle w:val="a3"/>
      </w:pPr>
      <w:r>
        <w:t>–    прыгать в воду с  сооружений, не приспособленных для этих целей;</w:t>
      </w:r>
    </w:p>
    <w:p w:rsidR="00233286" w:rsidRDefault="00233286" w:rsidP="00233286">
      <w:pPr>
        <w:pStyle w:val="a3"/>
      </w:pPr>
      <w:r>
        <w:t>–    загрязнять и засорять водоемы;</w:t>
      </w:r>
    </w:p>
    <w:p w:rsidR="00233286" w:rsidRDefault="00233286" w:rsidP="00233286">
      <w:pPr>
        <w:pStyle w:val="a3"/>
      </w:pPr>
      <w:r>
        <w:t>–    плавать на досках, бревнах, лежаках, автомобильных камерах, надувных матрацах;</w:t>
      </w:r>
    </w:p>
    <w:p w:rsidR="00233286" w:rsidRDefault="00233286" w:rsidP="00233286">
      <w:pPr>
        <w:pStyle w:val="a3"/>
      </w:pPr>
      <w:r>
        <w:t>–   управлять маломерным судном лицам в состоянии алкогольного и (или) наркотического опьянения.</w:t>
      </w:r>
    </w:p>
    <w:p w:rsidR="00233286" w:rsidRDefault="00233286" w:rsidP="00233286">
      <w:pPr>
        <w:pStyle w:val="a3"/>
      </w:pPr>
      <w:r>
        <w:t>Взрослые обязаны не допускать купание детей в неустановленных местах, плавание с использованием не приспособленных для этого средств (предметов).</w:t>
      </w:r>
    </w:p>
    <w:p w:rsidR="00233286" w:rsidRDefault="00233286" w:rsidP="00233286">
      <w:pPr>
        <w:pStyle w:val="a3"/>
      </w:pPr>
      <w:r>
        <w:t>Безопасность детей на водных объектах обеспечивается правильным выбором и оборудованием места купания, систематической разъяснительной работой с детьми о правилах поведения на водных объектах и соблюдении мер предосторожности.</w:t>
      </w:r>
    </w:p>
    <w:p w:rsidR="00233286" w:rsidRDefault="00233286" w:rsidP="00233286">
      <w:pPr>
        <w:pStyle w:val="a3"/>
        <w:jc w:val="center"/>
      </w:pPr>
      <w:r>
        <w:rPr>
          <w:rStyle w:val="a5"/>
          <w:b/>
          <w:bCs/>
          <w:u w:val="single"/>
        </w:rPr>
        <w:t>Напоминаем, что купание граждан в водоемах, где оно запрещено, одна из основных причин гибели людей.</w:t>
      </w:r>
    </w:p>
    <w:p w:rsidR="00233286" w:rsidRDefault="00233286" w:rsidP="00233286">
      <w:pPr>
        <w:pStyle w:val="a3"/>
        <w:jc w:val="center"/>
        <w:rPr>
          <w:noProof/>
          <w:color w:val="0000FF"/>
        </w:rPr>
      </w:pPr>
      <w:r>
        <w:rPr>
          <w:noProof/>
          <w:color w:val="0000FF"/>
        </w:rPr>
        <w:lastRenderedPageBreak/>
        <w:drawing>
          <wp:inline distT="0" distB="0" distL="0" distR="0" wp14:anchorId="3EED5AA0" wp14:editId="32BA884A">
            <wp:extent cx="2857500" cy="2857500"/>
            <wp:effectExtent l="0" t="0" r="0" b="0"/>
            <wp:docPr id="2" name="Рисунок 2" descr="http://yanaktai.ru/wp-content/uploads/2019/06/IMG_20190626_134021_114-300x300.jp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yanaktai.ru/wp-content/uploads/2019/06/IMG_20190626_134021_114-300x300.jp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3286" w:rsidRDefault="00233286" w:rsidP="00233286">
      <w:pPr>
        <w:pStyle w:val="a3"/>
        <w:jc w:val="center"/>
        <w:rPr>
          <w:noProof/>
          <w:color w:val="0000FF"/>
        </w:rPr>
      </w:pPr>
    </w:p>
    <w:p w:rsidR="00233286" w:rsidRDefault="00233286" w:rsidP="00233286">
      <w:pPr>
        <w:pStyle w:val="a3"/>
        <w:jc w:val="center"/>
        <w:rPr>
          <w:noProof/>
          <w:color w:val="0000FF"/>
        </w:rPr>
      </w:pPr>
      <w:r>
        <w:rPr>
          <w:noProof/>
          <w:color w:val="0000FF"/>
        </w:rPr>
        <w:drawing>
          <wp:inline distT="0" distB="0" distL="0" distR="0">
            <wp:extent cx="5940425" cy="4455319"/>
            <wp:effectExtent l="0" t="0" r="3175" b="2540"/>
            <wp:docPr id="9" name="Рисунок 9" descr="C:\Users\User\Desktop\IMG-20200708-WA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-20200708-WA0013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3286" w:rsidRDefault="00233286" w:rsidP="00233286">
      <w:pPr>
        <w:pStyle w:val="a3"/>
        <w:jc w:val="center"/>
        <w:rPr>
          <w:noProof/>
          <w:color w:val="0000FF"/>
        </w:rPr>
      </w:pPr>
    </w:p>
    <w:p w:rsidR="00233286" w:rsidRDefault="00233286" w:rsidP="00233286">
      <w:pPr>
        <w:pStyle w:val="a3"/>
        <w:jc w:val="center"/>
        <w:rPr>
          <w:noProof/>
          <w:color w:val="0000FF"/>
        </w:rPr>
      </w:pPr>
    </w:p>
    <w:p w:rsidR="00233286" w:rsidRDefault="00233286" w:rsidP="00233286">
      <w:pPr>
        <w:pStyle w:val="a3"/>
        <w:jc w:val="center"/>
        <w:rPr>
          <w:noProof/>
          <w:color w:val="0000FF"/>
        </w:rPr>
      </w:pPr>
    </w:p>
    <w:p w:rsidR="00233286" w:rsidRDefault="00233286" w:rsidP="00233286">
      <w:pPr>
        <w:pStyle w:val="a3"/>
        <w:jc w:val="center"/>
      </w:pPr>
    </w:p>
    <w:p w:rsidR="00233286" w:rsidRDefault="00233286" w:rsidP="00233286">
      <w:pPr>
        <w:pStyle w:val="a3"/>
        <w:jc w:val="center"/>
      </w:pPr>
      <w:r>
        <w:rPr>
          <w:rStyle w:val="a5"/>
          <w:b/>
          <w:bCs/>
          <w:u w:val="single"/>
        </w:rPr>
        <w:t>Отдыхая на водоемах, не оборудованных в соответствии с требованиями безопасности, вы подвергаете свою жизнь серьезной опасности! Помните, что обязательное соблюдение всех правил поведения на воде – залог сохранения здоровья и спасения жизни многих людей!</w:t>
      </w:r>
    </w:p>
    <w:p w:rsidR="00233286" w:rsidRDefault="00233286" w:rsidP="00233286">
      <w:pPr>
        <w:pStyle w:val="a3"/>
      </w:pPr>
      <w:r>
        <w:t>         </w:t>
      </w:r>
      <w:r>
        <w:rPr>
          <w:rStyle w:val="a4"/>
        </w:rPr>
        <w:t>К сожалению, в нашем поселении не оборудованы официальные места для купания.</w:t>
      </w:r>
    </w:p>
    <w:p w:rsidR="00233286" w:rsidRDefault="00233286" w:rsidP="00233286">
      <w:pPr>
        <w:pStyle w:val="a3"/>
      </w:pPr>
      <w:r>
        <w:t> </w:t>
      </w:r>
    </w:p>
    <w:p w:rsidR="00233286" w:rsidRDefault="00233286" w:rsidP="00233286">
      <w:pPr>
        <w:pStyle w:val="a3"/>
        <w:jc w:val="right"/>
      </w:pPr>
      <w:r>
        <w:t xml:space="preserve">Администрация сельского поселения </w:t>
      </w:r>
      <w:proofErr w:type="spellStart"/>
      <w:r>
        <w:t>Ялангачевский</w:t>
      </w:r>
      <w:proofErr w:type="spellEnd"/>
      <w:r>
        <w:t xml:space="preserve"> сельсовет</w:t>
      </w:r>
    </w:p>
    <w:p w:rsidR="00E201A5" w:rsidRDefault="00E201A5"/>
    <w:sectPr w:rsidR="00E201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3286"/>
    <w:rsid w:val="00233286"/>
    <w:rsid w:val="00A0737D"/>
    <w:rsid w:val="00E20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332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33286"/>
    <w:rPr>
      <w:b/>
      <w:bCs/>
    </w:rPr>
  </w:style>
  <w:style w:type="character" w:styleId="a5">
    <w:name w:val="Emphasis"/>
    <w:basedOn w:val="a0"/>
    <w:uiPriority w:val="20"/>
    <w:qFormat/>
    <w:rsid w:val="00233286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2332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32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332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33286"/>
    <w:rPr>
      <w:b/>
      <w:bCs/>
    </w:rPr>
  </w:style>
  <w:style w:type="character" w:styleId="a5">
    <w:name w:val="Emphasis"/>
    <w:basedOn w:val="a0"/>
    <w:uiPriority w:val="20"/>
    <w:qFormat/>
    <w:rsid w:val="00233286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2332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32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241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70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87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232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599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3536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1495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yanaktai.ru/wp-content/uploads/2019/06/IMG_20190626_134021_114.jpg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316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2021-06-11T05:06:00Z</dcterms:created>
  <dcterms:modified xsi:type="dcterms:W3CDTF">2021-06-11T05:38:00Z</dcterms:modified>
</cp:coreProperties>
</file>