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opFromText="100" w:vertAnchor="text" w:horzAnchor="margin" w:tblpY="-358"/>
        <w:tblW w:w="967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8"/>
        <w:gridCol w:w="1197"/>
        <w:gridCol w:w="4029"/>
      </w:tblGrid>
      <w:tr w:rsidR="00A55FE8" w:rsidRPr="000C3DA0" w:rsidTr="00C57634">
        <w:trPr>
          <w:trHeight w:val="2304"/>
        </w:trPr>
        <w:tc>
          <w:tcPr>
            <w:tcW w:w="444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63814C" wp14:editId="186413EF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46" name="Поле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55FE8" w:rsidRDefault="00A55FE8" w:rsidP="00A55FE8">
                                  <w:r>
                                    <w:rPr>
                                      <w:rFonts w:ascii="Calibri" w:eastAsia="Lucida Sans Unicode" w:hAnsi="Calibri"/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3FB36CCE" wp14:editId="6161DEDE">
                                        <wp:extent cx="762000" cy="754380"/>
                                        <wp:effectExtent l="0" t="0" r="0" b="7620"/>
                                        <wp:docPr id="1" name="Рисунок 9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9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46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RlToY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A55FE8" w:rsidRDefault="00A55FE8" w:rsidP="00A55FE8">
                            <w:r>
                              <w:rPr>
                                <w:rFonts w:ascii="Calibri" w:eastAsia="Lucida Sans Unicode" w:hAnsi="Calibri"/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3FB36CCE" wp14:editId="6161DEDE">
                                  <wp:extent cx="762000" cy="754380"/>
                                  <wp:effectExtent l="0" t="0" r="0" b="7620"/>
                                  <wp:docPr id="1" name="Рисунок 9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9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>Баш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к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ортостан Республикаһының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районы 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муниципаль районының 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Ялангас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ауыл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оветы 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ауыл биләмәһе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Советы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452992, Ялангас ауылы,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Узэк урам,17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B7BOS" w:eastAsia="Times New Roman" w:hAnsi="B7BOS" w:cs="Times New Roman"/>
                <w:sz w:val="20"/>
                <w:szCs w:val="24"/>
                <w:lang w:val="sq-AL" w:bidi="en-US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be-BY" w:bidi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mc:AlternateContent>
                <mc:Choice Requires="wpc">
                  <w:drawing>
                    <wp:inline distT="0" distB="0" distL="0" distR="0" wp14:anchorId="525D6AB3" wp14:editId="64D33BAD">
                      <wp:extent cx="571500" cy="342900"/>
                      <wp:effectExtent l="0" t="0" r="0" b="0"/>
                      <wp:docPr id="47" name="Полотно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47" o:spid="_x0000_s1026" editas="canvas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DT6oxtsAAAADAQAADwAAAAAAAAAAAAAAAABjAwAAZHJzL2Rvd25y&#10;ZXYueG1sUEsFBgAAAAAEAAQA8wAAAGs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5715;height:3429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Совет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С</w:t>
            </w: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ельского поселения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Ялангачевский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сельсовет муниципального района </w:t>
            </w:r>
            <w:proofErr w:type="spellStart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bidi="en-US"/>
              </w:rPr>
              <w:t>Балтачевский</w:t>
            </w:r>
            <w:proofErr w:type="spellEnd"/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район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bidi="en-US"/>
              </w:rPr>
            </w:pPr>
            <w:r w:rsidRPr="000C3DA0">
              <w:rPr>
                <w:rFonts w:ascii="Times New Roman Bash" w:eastAsia="Times New Roman" w:hAnsi="Times New Roman Bash" w:cs="Times New Roman"/>
                <w:b/>
                <w:szCs w:val="24"/>
                <w:lang w:val="be-BY" w:bidi="en-US"/>
              </w:rPr>
              <w:t xml:space="preserve"> Республики Башкортостан 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be-BY" w:bidi="en-US"/>
              </w:rPr>
            </w:pP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452992, д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bidi="en-US"/>
              </w:rPr>
              <w:t xml:space="preserve">. 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Ялангачево,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24"/>
                <w:lang w:val="be-BY" w:bidi="en-US"/>
              </w:rPr>
              <w:t>ул. Центральная,17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Тел/факс 8(34753)2-48-34</w:t>
            </w:r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be-BY" w:bidi="en-US"/>
              </w:rPr>
            </w:pP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E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-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sz w:val="18"/>
                <w:szCs w:val="18"/>
                <w:lang w:val="be-BY" w:bidi="en-US"/>
              </w:rPr>
              <w:t>: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 xml:space="preserve"> 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yalangach</w:t>
            </w:r>
            <w:proofErr w:type="spellEnd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_2011@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mail</w:t>
            </w:r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be-BY" w:bidi="en-US"/>
              </w:rPr>
              <w:t>.</w:t>
            </w:r>
            <w:proofErr w:type="spellStart"/>
            <w:r w:rsidRPr="000C3DA0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bidi="en-US"/>
              </w:rPr>
              <w:t>ru</w:t>
            </w:r>
            <w:proofErr w:type="spellEnd"/>
          </w:p>
          <w:p w:rsidR="00A55FE8" w:rsidRPr="000C3DA0" w:rsidRDefault="00A55FE8" w:rsidP="00C576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val="sq-AL" w:bidi="en-US"/>
              </w:rPr>
            </w:pPr>
          </w:p>
        </w:tc>
      </w:tr>
    </w:tbl>
    <w:p w:rsidR="00A55FE8" w:rsidRDefault="00A55FE8" w:rsidP="00A55FE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</w:p>
    <w:p w:rsidR="00A55FE8" w:rsidRPr="00A65816" w:rsidRDefault="00A55FE8" w:rsidP="00A55FE8">
      <w:pPr>
        <w:tabs>
          <w:tab w:val="left" w:pos="591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</w:pPr>
      <w:r w:rsidRPr="00A65816">
        <w:rPr>
          <w:rFonts w:ascii="Times New Roman" w:eastAsia="Times New Roman" w:hAnsi="Times New Roman" w:cs="Times New Roman"/>
          <w:b/>
          <w:caps/>
          <w:sz w:val="24"/>
          <w:szCs w:val="24"/>
          <w:lang w:val="be-BY" w:eastAsia="ru-RU"/>
        </w:rPr>
        <w:t>Карар                                                                                                решение</w:t>
      </w:r>
    </w:p>
    <w:p w:rsidR="00A55FE8" w:rsidRDefault="00A55FE8" w:rsidP="00A55FE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5FE8" w:rsidRPr="00DF1CF6" w:rsidRDefault="00A55FE8" w:rsidP="00A55FE8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заседание              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</w:t>
      </w:r>
      <w:r w:rsidRPr="00920DE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28 созыва</w:t>
      </w:r>
    </w:p>
    <w:p w:rsidR="00A55FE8" w:rsidRDefault="00A55FE8" w:rsidP="00A55FE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:rsidR="00A55FE8" w:rsidRPr="007A44DA" w:rsidRDefault="00A55FE8" w:rsidP="00A55FE8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bookmarkStart w:id="0" w:name="_GoBack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Об утверждении Положения о порядке выдвижения,</w:t>
      </w:r>
    </w:p>
    <w:p w:rsidR="00A55FE8" w:rsidRPr="007A44DA" w:rsidRDefault="00A55FE8" w:rsidP="00A55FE8">
      <w:pPr>
        <w:spacing w:after="0" w:line="240" w:lineRule="auto"/>
        <w:ind w:left="1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внесения, обсуждения, рассмотрения инициативных проектов</w:t>
      </w:r>
      <w:bookmarkEnd w:id="0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, а также проведения их конкурсного отбора для реализации на территории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 сельсовет муниципального района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proofErr w:type="spellStart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район Республики Башкортостан</w:t>
      </w:r>
    </w:p>
    <w:p w:rsidR="00A55FE8" w:rsidRPr="007A44DA" w:rsidRDefault="00A55FE8" w:rsidP="00A55FE8">
      <w:pPr>
        <w:tabs>
          <w:tab w:val="left" w:pos="814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A55FE8" w:rsidRPr="007A44DA" w:rsidRDefault="00A55FE8" w:rsidP="00A5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статьями 29, 30 Федерального закона </w:t>
      </w:r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06.10.2003 №131-ФЗ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«Об общих принципах организации местного самоуправления в Российской Федерации», Уставом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Совет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РЕШИЛ: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       1.Утвердить Положение о порядке выдвижения, внесения, обсуждения, рассмотрения инициативных проектов, а также проведения их конкурсного отбора в сельском поселении </w:t>
      </w:r>
      <w:proofErr w:type="spellStart"/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Республики Башкортостан согласно приложению к настоящему решению. 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   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Обнародовать настоящее постановление на информационном стенде сельского поселения </w:t>
      </w:r>
      <w:proofErr w:type="spellStart"/>
      <w:r w:rsidRPr="007A44DA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разместить на официальном сайте администрации сельского поселения </w:t>
      </w:r>
      <w:proofErr w:type="spellStart"/>
      <w:r w:rsidRPr="007A44DA">
        <w:rPr>
          <w:rFonts w:ascii="Times New Roman" w:eastAsia="Calibri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сельсовет</w:t>
      </w:r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 xml:space="preserve"> район Республики Башкортостан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3. 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Контроль исполнения настоящего решения возложить на постоянную комиссию по бюджету, налогам, вопросам муниципальной собственности Совета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  <w:t xml:space="preserve"> район Республики Башкортостан</w:t>
      </w:r>
    </w:p>
    <w:p w:rsidR="00A55FE8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proofErr w:type="spellStart"/>
      <w:r w:rsidRPr="007A44D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 сельсовет</w:t>
      </w:r>
      <w:r w:rsidRPr="007A44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7A44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муниципального района 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proofErr w:type="spellStart"/>
      <w:r w:rsidRPr="007A44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 xml:space="preserve"> район 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Республики Башкортостан</w:t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</w:t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ab/>
        <w:t xml:space="preserve">                     Р.К. </w:t>
      </w:r>
      <w:proofErr w:type="spellStart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A55FE8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д.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Ялангачево</w:t>
      </w:r>
      <w:proofErr w:type="spellEnd"/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08 декабря 2021 года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№ 36/112</w:t>
      </w:r>
    </w:p>
    <w:p w:rsidR="00A55FE8" w:rsidRDefault="00A55FE8" w:rsidP="00A55FE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ind w:left="59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</w:p>
    <w:p w:rsidR="00A55FE8" w:rsidRDefault="00A55FE8" w:rsidP="00A55FE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решению совета сельского поселения </w:t>
      </w:r>
      <w:r w:rsidRPr="007A44D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 xml:space="preserve">Ялангачевский сельсовет муниципального района Балтачевский район Республики Башкортостан </w:t>
      </w:r>
    </w:p>
    <w:p w:rsidR="00A55FE8" w:rsidRPr="007A44DA" w:rsidRDefault="00A55FE8" w:rsidP="00A55FE8">
      <w:pPr>
        <w:spacing w:after="0" w:line="240" w:lineRule="auto"/>
        <w:ind w:left="5940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</w:pPr>
      <w:r w:rsidRPr="007A44DA">
        <w:rPr>
          <w:rFonts w:ascii="Times New Roman" w:eastAsia="Times New Roman" w:hAnsi="Times New Roman" w:cs="Times New Roman"/>
          <w:bCs/>
          <w:iCs/>
          <w:sz w:val="24"/>
          <w:szCs w:val="24"/>
          <w:lang w:val="be-BY" w:eastAsia="ru-RU"/>
        </w:rPr>
        <w:t>№ 36/112 от 08.12.2021г.</w:t>
      </w:r>
    </w:p>
    <w:p w:rsidR="00A55FE8" w:rsidRPr="007A44DA" w:rsidRDefault="00A55FE8" w:rsidP="00A55FE8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be-BY" w:eastAsia="ru-RU"/>
        </w:rPr>
      </w:pPr>
    </w:p>
    <w:p w:rsidR="00A55FE8" w:rsidRPr="007A44DA" w:rsidRDefault="00A55FE8" w:rsidP="00A55FE8">
      <w:pPr>
        <w:widowControl w:val="0"/>
        <w:spacing w:after="0" w:line="274" w:lineRule="exact"/>
        <w:ind w:left="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eastAsia="ru-RU"/>
        </w:rPr>
      </w:pPr>
    </w:p>
    <w:p w:rsidR="00A55FE8" w:rsidRPr="007A44DA" w:rsidRDefault="00A55FE8" w:rsidP="00A55FE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A55FE8" w:rsidRPr="007A44DA" w:rsidRDefault="00A55FE8" w:rsidP="00A55FE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порядке выдвижения, внесения, обсуждения, рассмотрения </w:t>
      </w:r>
    </w:p>
    <w:p w:rsidR="00A55FE8" w:rsidRPr="007A44DA" w:rsidRDefault="00A55FE8" w:rsidP="00A55FE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инициативных проектов, а также проведения их </w:t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конкурсного отбора для реализации на территории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  <w:t xml:space="preserve"> </w:t>
      </w: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сельсовет муниципального района  </w:t>
      </w:r>
      <w:proofErr w:type="spellStart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</w:t>
      </w:r>
    </w:p>
    <w:p w:rsidR="00A55FE8" w:rsidRPr="007A44DA" w:rsidRDefault="00A55FE8" w:rsidP="00A55FE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numPr>
          <w:ilvl w:val="0"/>
          <w:numId w:val="2"/>
        </w:num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Общие положения</w:t>
      </w:r>
    </w:p>
    <w:p w:rsidR="00A55FE8" w:rsidRPr="007A44DA" w:rsidRDefault="00A55FE8" w:rsidP="00A55FE8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Настоящие Положение определяет порядок выдвижения, внесения, обсуждения, рассмотрения инициативных проектов, а также проведения их конкурсного отбора для реализации на территории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 Положение не распространяет свое действие на отношения, связанные с выдвижением, внесением, обсуждением, рассмотрением инициативных проектов, выдвигаемых для получения финансовой поддержки из бюджета Республики Башкортостан.</w:t>
      </w:r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Термины и понятия, используемые в настоящем Положении, по своему значению соответствуют терминам и понятиям, используемым в Федеральном законе от 06.10.2003 №131-ФЗ «Об общих принципах организации местного самоуправления в Российской Федерации».</w:t>
      </w:r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Организатором конкурсного отбора инициативных проектов на территории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является администрация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</w:t>
      </w:r>
      <w:r w:rsidRPr="007A44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Конкурсный отбор инициативных проектов осуществляется на собрании граждан в соответствии с настоящим Положением.</w:t>
      </w:r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Материально-техническое,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информационно-аналитическое и организационное обеспечение конкурсного отбора инициативных проектов на территории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осуществляется администрацией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Инициативным проектом является документально оформленное и внесенное в порядке, установленном настоящим Положением, в администрацию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предложение в целях реализации мероприятий, имеющих приоритетное значение для жителей муниципального образования или его части, по решению вопросов местного значения или иных вопросов, право решения, которых предоставлено органам местного самоуправления.</w:t>
      </w:r>
      <w:proofErr w:type="gramEnd"/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Инициативный проект реализуется за счет средств местного бюджета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в том числе инициативных платежей, средств граждан, индивидуальных предпринимателей, юридических лиц, уплачиваемых на добровольной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основе и зачисляемых в местный бюджет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соответствии с Бюджетным кодексом Российской Федерации.</w:t>
      </w:r>
      <w:proofErr w:type="gramEnd"/>
    </w:p>
    <w:p w:rsidR="00A55FE8" w:rsidRPr="007A44DA" w:rsidRDefault="00A55FE8" w:rsidP="00A55FE8">
      <w:pPr>
        <w:numPr>
          <w:ilvl w:val="1"/>
          <w:numId w:val="2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Бюджетные ассигнования на реализацию инициативных проектов предусматриваются в бюджете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A55FE8" w:rsidRPr="007A44DA" w:rsidRDefault="00A55FE8" w:rsidP="00A55FE8">
      <w:pPr>
        <w:numPr>
          <w:ilvl w:val="1"/>
          <w:numId w:val="2"/>
        </w:numPr>
        <w:tabs>
          <w:tab w:val="left" w:leader="underscore" w:pos="11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бюджетных ассигнований на поддержку одного инициативного проекта из муниципального бюджета не должен превышать 500 000 (пятьсот тысяч) рублей.</w:t>
      </w:r>
    </w:p>
    <w:p w:rsidR="00A55FE8" w:rsidRPr="007A44DA" w:rsidRDefault="00A55FE8" w:rsidP="00A55FE8">
      <w:pPr>
        <w:tabs>
          <w:tab w:val="left" w:leader="underscore" w:pos="115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Выдвижение инициативных проектов</w:t>
      </w:r>
    </w:p>
    <w:p w:rsidR="00A55FE8" w:rsidRPr="007A44DA" w:rsidRDefault="00A55FE8" w:rsidP="00A55FE8">
      <w:pPr>
        <w:tabs>
          <w:tab w:val="left" w:pos="274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С инициативой о внесении инициативного проекта вправе выступить: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инициативная группа численностью не менее десяти граждан, достигших шестнадцатилетнего возраста и проживающих на территории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Башкортостан;</w:t>
      </w:r>
      <w:r w:rsidRPr="007A44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-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органы территориального общественного самоуправления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Башкортостан; 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староста сельского населенного пункта, входящего в состав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(далее также - инициаторы проекта).</w:t>
      </w:r>
    </w:p>
    <w:p w:rsidR="00A55FE8" w:rsidRPr="007A44DA" w:rsidRDefault="00A55FE8" w:rsidP="00A55FE8">
      <w:pPr>
        <w:numPr>
          <w:ilvl w:val="1"/>
          <w:numId w:val="7"/>
        </w:numPr>
        <w:spacing w:after="0" w:line="240" w:lineRule="auto"/>
        <w:ind w:left="0"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Инициативный проект должен содержать следующие сведения: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описание проблемы, решение которой имеет приоритетное значение для жителей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или его части;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обоснование предложений по решению указанной проблемы;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ожидаемого результата (ожидаемых результатов) реализации инициативного проекта;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предварительный расчет необходимых расходов на реализацию инициативного проекта;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планируемые сроки реализации инициативного проекта;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планируемом (возможном) финансовом, имущественном и (или) трудовом участии заинтересованных лиц в реализации данного проекта;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на объем средств местного бюджета в случае, если предполагается использование этих средств на реализацию инициативного проекта, за исключением планируемого объема инициативных платежей;</w:t>
      </w:r>
    </w:p>
    <w:p w:rsidR="00A55FE8" w:rsidRPr="007A44DA" w:rsidRDefault="00A55FE8" w:rsidP="00A55FE8">
      <w:pPr>
        <w:numPr>
          <w:ilvl w:val="0"/>
          <w:numId w:val="3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указание на территорию муниципального образования или его часть, в границах которой будет реализовываться инициативный проект, в соответствии с порядком, установленным нормативным правовым актом Совета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A55FE8" w:rsidRPr="007A44DA" w:rsidRDefault="00A55FE8" w:rsidP="00A5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</w:t>
      </w:r>
      <w:proofErr w:type="gram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Инициативный проект до его внесения в администрацию муниципального образования подлежит рассмотрению на собрании или конференции граждан, в том числе на собрании или конференции граждан по вопросам осуществления территориального общественного самоуправления, в целях обсуждения инициативного проекта, определения его соответствия интересам жителей муниципального образования или его части, целесообразности реализации инициативного проекта или поддержан подписями не менее чем 10 граждан.</w:t>
      </w:r>
      <w:proofErr w:type="gramEnd"/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возможно рассмотрение нескольких инициативных проектов на одном собрании граждан.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Инициаторы проекта при внесении инициативного проекта в местную администрацию прикладывают к нему соответственно протокол собрания или конференции граждан и (или) подписные листы, подтверждающие поддержку инициативного проекта жителями муниципального образования или его части.</w:t>
      </w:r>
    </w:p>
    <w:p w:rsidR="00A55FE8" w:rsidRPr="007A44DA" w:rsidRDefault="00A55FE8" w:rsidP="00A55FE8">
      <w:pPr>
        <w:tabs>
          <w:tab w:val="left" w:pos="1709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tabs>
          <w:tab w:val="left" w:pos="1709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Обсуждение и рассмотрение инициативных проектов</w:t>
      </w:r>
    </w:p>
    <w:p w:rsidR="00A55FE8" w:rsidRPr="007A44DA" w:rsidRDefault="00A55FE8" w:rsidP="00A55FE8">
      <w:pPr>
        <w:tabs>
          <w:tab w:val="left" w:pos="1709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Обсуждение и рассмотрение инициативных проектов проводится до внесения данных инициативных проектов в администрацию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собраниях или конференциях граждан, в том числе на собраниях или конференциях граждан по вопросам осуществления территориального общественного самоуправления.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возможно рассмотрение нескольких инициативных проектов на одном собрании или одной конференции граждан.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После обсуждения и рассмотрения инициативных проектов по ним проводится голосование граждан. По результатам голосования инициативные проекты, получившие поддержку граждан, направляются в администрацию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Обсуждение и рассмотрение инициативных проектов может проводиться местной администрацией с инициаторами проекта также после внесения инициативных проектов.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Инициаторам проекта и их представителям должна обеспечиваться возможность участия в рассмотрении инициативных проектов и изложении своих позиций по ним на всех этапах конкурсного отбора.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tabs>
          <w:tab w:val="left" w:pos="117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Внесение инициативных проектов в местную администрацию</w:t>
      </w:r>
    </w:p>
    <w:p w:rsidR="00A55FE8" w:rsidRPr="007A44DA" w:rsidRDefault="00A55FE8" w:rsidP="00A55FE8">
      <w:pPr>
        <w:tabs>
          <w:tab w:val="left" w:pos="117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Для проведения конкурсного отбора инициативных проектов администрацией устанавливаются даты и время приема инициативных проектов. Данная информация, а также информация о сроках проведения конкурсного отбора размещаются на официальном сайте администрации.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Инициаторы проекта при внесении инициативного проекта в администрацию прикладывают к нему документы в соответствии с п. 2.3 настоящего Положения, подтверждающие поддержку инициативного проекта жителями муниципального образования или его части.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gram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муниципального образования на основании проведенного технического анализа, принимает решение о поддержке инициативного проекта и продолжении работы над ним в пределах бюджетных ассигнований, предусмотренных решением о местном бюджете на соответствующие цели и (или) в соответствии с порядком составления и рассмотрения проекта местного бюджета (внесение изменений в решение о местном бюджете), или решение об отказе в поддержке инициативного проекта и о</w:t>
      </w:r>
      <w:proofErr w:type="gram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возврате</w:t>
      </w:r>
      <w:proofErr w:type="gram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инициаторам проекта с указанием причин отказа в соответствии с пунктом 4.4 настоящего Положения.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4.4. Администрация муниципального образования принимает решение об отказе в поддержке инициативного проекта в одном из следующих случаев: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несоблюдение установленного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пп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. 2.1-2.3, 3.1, 4.2 настоящего Положения порядка выдвижения, обсуждения, внесения инициативного проекта и его рассмотрения;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несоответствие инициативного проекта требованиям законодательства;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невозможность реализации инициативного проекта ввиду отсутствия у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необходимых полномочий и прав;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отсутствие средств местного бюджета в объеме, необходимом для реализации инициативного проекта, источником формирования которых не являются инициативные платежи;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возможности решения описанной в инициативном проекте проблемы более эффективным способом;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признание инициативного проекта не прошедшим конкурсный отбор.</w:t>
      </w:r>
    </w:p>
    <w:p w:rsidR="00A55FE8" w:rsidRPr="007A44DA" w:rsidRDefault="00A55FE8" w:rsidP="00A55FE8">
      <w:pPr>
        <w:tabs>
          <w:tab w:val="left" w:pos="0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Проведение собрания граждан по конкурсному отбору инициативных проектов</w:t>
      </w:r>
    </w:p>
    <w:p w:rsidR="00A55FE8" w:rsidRPr="007A44DA" w:rsidRDefault="00A55FE8" w:rsidP="00A55FE8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5.1. Собрание граждан по конкурсному отбору инициативных проектов проводится в месте, определенном администрацией муниципального образования.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Собрание граждан проводится в сроки, установленные администрацией муниципального образования.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В голосовании по инициативным проектам вправе принимать участие жители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Башкортостан, достигшие шестнадцатилетнего возраста. За один инициативный проект отдается один голос жителя муниципального образования.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5.4. Результаты голосования по инициативным проектам утверждаются конкурсной комиссией при принятии итогового решения.</w:t>
      </w:r>
    </w:p>
    <w:p w:rsidR="00A55FE8" w:rsidRPr="007A44DA" w:rsidRDefault="00A55FE8" w:rsidP="00A55FE8">
      <w:pPr>
        <w:tabs>
          <w:tab w:val="left" w:pos="130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tabs>
          <w:tab w:val="left" w:pos="130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Утверждение инициативных проектов в целях их реализации</w:t>
      </w:r>
    </w:p>
    <w:p w:rsidR="00A55FE8" w:rsidRPr="007A44DA" w:rsidRDefault="00A55FE8" w:rsidP="00A55FE8">
      <w:pPr>
        <w:tabs>
          <w:tab w:val="left" w:pos="1306"/>
        </w:tabs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55FE8" w:rsidRPr="007A44DA" w:rsidRDefault="00A55FE8" w:rsidP="00A55FE8">
      <w:pPr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утверждения результатов конкурсного отбора инициативных проектов администрацией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образуется конкурсная комиссия.</w:t>
      </w:r>
    </w:p>
    <w:p w:rsidR="00A55FE8" w:rsidRPr="007A44DA" w:rsidRDefault="00A55FE8" w:rsidP="00A55FE8">
      <w:pPr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Персональный состав конкурсной комиссии утверждается администрацией муниципального образования.</w:t>
      </w:r>
    </w:p>
    <w:p w:rsidR="00A55FE8" w:rsidRPr="007A44DA" w:rsidRDefault="00A55FE8" w:rsidP="00A55F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Половина от общего числа членов конкурсной комиссии должна быть назначена на основе предложений Совета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 конкурсной комиссии администрации муниципального образования могут быть включены представители общественных организаций по согласованию.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Конкурсная комиссия состоит из председателя, заместителя председателя, секретаря конкурсной комиссии и членов конкурсной комиссии.</w:t>
      </w:r>
    </w:p>
    <w:p w:rsidR="00A55FE8" w:rsidRPr="007A44DA" w:rsidRDefault="00A55FE8" w:rsidP="00A55FE8">
      <w:pPr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задачей конкурсной комиссии является принятие решения об отборе инициативных проектов для последующей реализации по итогам собрания граждан по конкурсному отбору инициативных проектов и подготовка соответствующего муниципального акта.</w:t>
      </w:r>
    </w:p>
    <w:p w:rsidR="00A55FE8" w:rsidRPr="007A44DA" w:rsidRDefault="00A55FE8" w:rsidP="00A55FE8">
      <w:pPr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конкурсной комиссии считается правомочным при условии присутствия на нем не менее половины ее членов. Решение конкурсной комиссии о результатах конкурсного отбора (далее - решение конкурсной комиссии) принимается в отсутствие инициаторов проекта, подавших заявку, и оформляется протоколом заседания конкурсной комиссии.</w:t>
      </w:r>
    </w:p>
    <w:p w:rsidR="00A55FE8" w:rsidRPr="007A44DA" w:rsidRDefault="00A55FE8" w:rsidP="00A55FE8">
      <w:pPr>
        <w:numPr>
          <w:ilvl w:val="1"/>
          <w:numId w:val="8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конкурсной комиссии:</w:t>
      </w:r>
    </w:p>
    <w:p w:rsidR="00A55FE8" w:rsidRPr="007A44DA" w:rsidRDefault="00A55FE8" w:rsidP="00A55FE8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организует работу конкурсной комиссии, руководит деятельностью конкурсной комиссии;</w:t>
      </w:r>
    </w:p>
    <w:p w:rsidR="00A55FE8" w:rsidRPr="007A44DA" w:rsidRDefault="00A55FE8" w:rsidP="00A55FE8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формирует проект повестки очередного заседания конкурсной комиссии;</w:t>
      </w:r>
    </w:p>
    <w:p w:rsidR="00A55FE8" w:rsidRPr="007A44DA" w:rsidRDefault="00A55FE8" w:rsidP="00A55FE8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дает поручения членам конкурсной комиссии в рамках заседания конкурсной комиссии;</w:t>
      </w:r>
    </w:p>
    <w:p w:rsidR="00A55FE8" w:rsidRPr="007A44DA" w:rsidRDefault="00A55FE8" w:rsidP="00A55FE8">
      <w:pPr>
        <w:numPr>
          <w:ilvl w:val="0"/>
          <w:numId w:val="4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председательствует на заседаниях конкурсной комиссии.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отсутствии председателя конкурсной комиссии его полномочия исполняет заместитель председателя конкурсной комиссии.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6.6. Секретарь конкурсной комиссии:</w:t>
      </w:r>
    </w:p>
    <w:p w:rsidR="00A55FE8" w:rsidRPr="007A44DA" w:rsidRDefault="00A55FE8" w:rsidP="00A55FE8">
      <w:pPr>
        <w:numPr>
          <w:ilvl w:val="0"/>
          <w:numId w:val="5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осуществляет информационное и документационное обеспечение деятельности конкурсной комиссии, в том числе подготовку к заседанию конкурсной комиссии;</w:t>
      </w:r>
    </w:p>
    <w:p w:rsidR="00A55FE8" w:rsidRPr="007A44DA" w:rsidRDefault="00A55FE8" w:rsidP="00A55FE8">
      <w:pPr>
        <w:numPr>
          <w:ilvl w:val="0"/>
          <w:numId w:val="5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оповещает членов конкурсной комиссии о дате, месте проведения очередного заседания конкурсной комиссии и повестке очередного заседания конкурсной комиссии;</w:t>
      </w:r>
    </w:p>
    <w:p w:rsidR="00A55FE8" w:rsidRPr="007A44DA" w:rsidRDefault="00A55FE8" w:rsidP="00A55FE8">
      <w:pPr>
        <w:numPr>
          <w:ilvl w:val="0"/>
          <w:numId w:val="5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оформляет протоколы заседаний конкурсной комиссии.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6.7. Член конкурсной комиссии:</w:t>
      </w:r>
    </w:p>
    <w:p w:rsidR="00A55FE8" w:rsidRPr="007A44DA" w:rsidRDefault="00A55FE8" w:rsidP="00A55FE8">
      <w:pPr>
        <w:numPr>
          <w:ilvl w:val="0"/>
          <w:numId w:val="6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участвует в работе конкурсной комиссии, в том числе в заседаниях конкурсной комиссии;</w:t>
      </w:r>
    </w:p>
    <w:p w:rsidR="00A55FE8" w:rsidRPr="007A44DA" w:rsidRDefault="00A55FE8" w:rsidP="00A55FE8">
      <w:pPr>
        <w:numPr>
          <w:ilvl w:val="0"/>
          <w:numId w:val="6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вносит предложения по вопросам работы конкурсной комиссии;</w:t>
      </w:r>
    </w:p>
    <w:p w:rsidR="00A55FE8" w:rsidRPr="007A44DA" w:rsidRDefault="00A55FE8" w:rsidP="00A55FE8">
      <w:pPr>
        <w:numPr>
          <w:ilvl w:val="0"/>
          <w:numId w:val="6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знакомится с документами и материалами, рассматриваемыми на заседаниях конкурсной комиссии;</w:t>
      </w:r>
    </w:p>
    <w:p w:rsidR="00A55FE8" w:rsidRPr="007A44DA" w:rsidRDefault="00A55FE8" w:rsidP="00A55FE8">
      <w:pPr>
        <w:numPr>
          <w:ilvl w:val="0"/>
          <w:numId w:val="6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голосует на заседаниях конкурсной комиссии.</w:t>
      </w:r>
    </w:p>
    <w:p w:rsidR="00A55FE8" w:rsidRPr="007A44DA" w:rsidRDefault="00A55FE8" w:rsidP="00A55FE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6.8. Решение конкурсной комиссии принимается открытым голосованием простым большинством голосов от числа присутствующих на заседании членов конкурсной комиссии. При равенстве голосов решающим является голос председателя конкурсной комиссии.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конкурсной комиссии обладают равными правами при обсуждении вопросов о принятии решений.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6.9. Заседание конкурсной комиссии проводится в течение трех рабочих дней после проведения собрания граждан.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6.10.Протокол заседания конкурсной комиссии должен содержать следующие данные: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время, дату и место проведения заседания конкурсной комиссии;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фамилии и инициалы членов конкурсной комиссии и приглашенных на заседание конкурсной комиссии;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 по каждому из включенных в список для голосования инициативных проектов;</w:t>
      </w:r>
    </w:p>
    <w:p w:rsidR="00A55FE8" w:rsidRPr="007A44DA" w:rsidRDefault="00A55FE8" w:rsidP="00A55FE8">
      <w:pPr>
        <w:numPr>
          <w:ilvl w:val="0"/>
          <w:numId w:val="1"/>
        </w:num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инициативные проекты, прошедшие конкурсный отбор и подлежащие финансированию из местного бюджета.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заседания конкурсной комиссии подписывается председателем конкурсной комиссии и секретарем конкурсной комиссии в течение трех рабочих дней со дня проведения заседания конкурсной комиссии.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6.11.Победителем (победителями) конкурсного отбора признается (признаются) инициативный проект (инициативные проекты), получивший (получившие) наибольшее количество голосов жителей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при проведении голосования участниками собрания граждан для его (их) последующей реализации в пределах объема бюджетных ассигнований, утвержденных решением о бюджете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очередной финансовый</w:t>
      </w:r>
      <w:proofErr w:type="gram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 (на очередной финансовый год и плановый период), на реализацию инициативных проектов.</w:t>
      </w:r>
    </w:p>
    <w:p w:rsidR="00A55FE8" w:rsidRPr="007A44DA" w:rsidRDefault="00A55FE8" w:rsidP="00A55FE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numPr>
          <w:ilvl w:val="0"/>
          <w:numId w:val="9"/>
        </w:numPr>
        <w:tabs>
          <w:tab w:val="left" w:pos="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Участие инициаторов проекта в реализации инициативных проектов</w:t>
      </w:r>
    </w:p>
    <w:p w:rsidR="00A55FE8" w:rsidRPr="007A44DA" w:rsidRDefault="00A55FE8" w:rsidP="00A55FE8">
      <w:pPr>
        <w:tabs>
          <w:tab w:val="left" w:pos="758"/>
        </w:tabs>
        <w:spacing w:after="0" w:line="240" w:lineRule="auto"/>
        <w:ind w:left="-4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7A44DA" w:rsidRDefault="00A55FE8" w:rsidP="00A55FE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Инициаторы проекта вправе принимать участие в реализации инициативных проектов в соответствии с настоящим Положением.</w:t>
      </w:r>
    </w:p>
    <w:p w:rsidR="00A55FE8" w:rsidRPr="007A44DA" w:rsidRDefault="00A55FE8" w:rsidP="00A55FE8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Инициаторы проекта согласовывают техническое задание на заключение муниципального контракта по реализации инициативного проекта.</w:t>
      </w:r>
    </w:p>
    <w:p w:rsidR="00A55FE8" w:rsidRPr="007A44DA" w:rsidRDefault="00A55FE8" w:rsidP="00A55F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Согласование технического задания на заключение муниципального контракта по реализации инициативного проекта, а также приемка результатов работ по реализованному инициативному проекту оформляется актом, подписываемым, в том числе инициаторами проекта.</w:t>
      </w:r>
    </w:p>
    <w:p w:rsidR="00A55FE8" w:rsidRPr="007A44DA" w:rsidRDefault="00A55FE8" w:rsidP="00A55FE8">
      <w:pPr>
        <w:spacing w:after="0" w:line="240" w:lineRule="auto"/>
        <w:ind w:left="57" w:firstLine="6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7.3.Средства инициаторов проекта (инициативные платежи) вносятся на счет администрации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</w:t>
      </w:r>
      <w:r w:rsidRPr="007A44D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Башкортостан не позднее 10 дней со дня опубликования итогов конкурсного отбора при условии признания инициативного проекта победителем.</w:t>
      </w:r>
    </w:p>
    <w:p w:rsidR="00A55FE8" w:rsidRPr="007A44DA" w:rsidRDefault="00A55FE8" w:rsidP="00A55FE8">
      <w:pPr>
        <w:spacing w:after="0" w:line="240" w:lineRule="auto"/>
        <w:ind w:left="57" w:firstLine="6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7.4. В случаях образования остатка инициативных платежей, не использованных в целях реализации инициативного проекта, инициативные платежи возвращаются лицам, осуществившим их перечисление в местный бюджет.</w:t>
      </w:r>
    </w:p>
    <w:p w:rsidR="00A55FE8" w:rsidRPr="007A44DA" w:rsidRDefault="00A55FE8" w:rsidP="00A55FE8">
      <w:pPr>
        <w:spacing w:after="0" w:line="240" w:lineRule="auto"/>
        <w:ind w:left="57" w:firstLine="6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7.5.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A55FE8" w:rsidRPr="007A44DA" w:rsidRDefault="00A55FE8" w:rsidP="00A55FE8">
      <w:pPr>
        <w:spacing w:after="0" w:line="240" w:lineRule="auto"/>
        <w:ind w:left="57" w:firstLine="6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7.6.Отчет о ходе и итогах реализации инициативного проекта подлежит опубликованию (обнародованию) и размещению на официальном сайте сельского поселения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7A44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в течение 30 календарных дней со дня завершения реализации инициативного проекта.</w:t>
      </w:r>
    </w:p>
    <w:p w:rsidR="00A55FE8" w:rsidRPr="007A44DA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widowControl w:val="0"/>
        <w:tabs>
          <w:tab w:val="left" w:pos="3345"/>
          <w:tab w:val="center" w:pos="5080"/>
        </w:tabs>
        <w:spacing w:after="0" w:line="240" w:lineRule="auto"/>
        <w:jc w:val="both"/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val="ru-RU" w:eastAsia="ru-RU"/>
        </w:rPr>
      </w:pPr>
      <w:r w:rsidRPr="00F60154">
        <w:rPr>
          <w:rFonts w:ascii="Times New Roman" w:eastAsia="Times New Roman" w:hAnsi="Times New Roman" w:cs="Times New Roman"/>
          <w:spacing w:val="2"/>
          <w:sz w:val="28"/>
          <w:szCs w:val="28"/>
          <w:shd w:val="clear" w:color="auto" w:fill="FFFFFF"/>
          <w:lang w:val="ru-RU" w:eastAsia="ru-RU"/>
        </w:rPr>
        <w:t xml:space="preserve"> </w:t>
      </w:r>
    </w:p>
    <w:p w:rsidR="00A55FE8" w:rsidRPr="00F60154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FE8" w:rsidRPr="00F60154" w:rsidRDefault="00A55FE8" w:rsidP="00A55F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FE8" w:rsidRPr="00F60154" w:rsidRDefault="00A55FE8" w:rsidP="00A55FE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Pr="00F60154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55FE8" w:rsidRDefault="00A55FE8" w:rsidP="00A55FE8">
      <w:pPr>
        <w:tabs>
          <w:tab w:val="left" w:pos="1704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C1353" w:rsidRDefault="004C1353"/>
    <w:sectPr w:rsidR="004C1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70BB3"/>
    <w:multiLevelType w:val="multilevel"/>
    <w:tmpl w:val="F7B22D30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7"/>
        </w:tabs>
        <w:ind w:left="77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51"/>
        </w:tabs>
        <w:ind w:left="125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25"/>
        </w:tabs>
        <w:ind w:left="172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42"/>
        </w:tabs>
        <w:ind w:left="21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99"/>
        </w:tabs>
        <w:ind w:left="219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616"/>
        </w:tabs>
        <w:ind w:left="2616" w:hanging="2160"/>
      </w:pPr>
      <w:rPr>
        <w:rFonts w:hint="default"/>
      </w:rPr>
    </w:lvl>
  </w:abstractNum>
  <w:abstractNum w:abstractNumId="1">
    <w:nsid w:val="097B6164"/>
    <w:multiLevelType w:val="multilevel"/>
    <w:tmpl w:val="113C76AE"/>
    <w:lvl w:ilvl="0">
      <w:start w:val="2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">
    <w:nsid w:val="2034180D"/>
    <w:multiLevelType w:val="multilevel"/>
    <w:tmpl w:val="E4D67CE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2E1355C0"/>
    <w:multiLevelType w:val="multilevel"/>
    <w:tmpl w:val="BD9CAEE2"/>
    <w:lvl w:ilvl="0">
      <w:start w:val="7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4">
    <w:nsid w:val="302254CE"/>
    <w:multiLevelType w:val="multilevel"/>
    <w:tmpl w:val="5E2299D8"/>
    <w:lvl w:ilvl="0">
      <w:start w:val="6"/>
      <w:numFmt w:val="decimal"/>
      <w:lvlText w:val="%1."/>
      <w:lvlJc w:val="left"/>
      <w:pPr>
        <w:ind w:left="390" w:hanging="390"/>
      </w:pPr>
    </w:lvl>
    <w:lvl w:ilvl="1">
      <w:start w:val="1"/>
      <w:numFmt w:val="decimal"/>
      <w:lvlText w:val="%1.%2."/>
      <w:lvlJc w:val="left"/>
      <w:pPr>
        <w:ind w:left="2700" w:hanging="720"/>
      </w:pPr>
    </w:lvl>
    <w:lvl w:ilvl="2">
      <w:start w:val="1"/>
      <w:numFmt w:val="decimal"/>
      <w:lvlText w:val="%1.%2.%3."/>
      <w:lvlJc w:val="left"/>
      <w:pPr>
        <w:ind w:left="800" w:hanging="720"/>
      </w:pPr>
    </w:lvl>
    <w:lvl w:ilvl="3">
      <w:start w:val="1"/>
      <w:numFmt w:val="decimal"/>
      <w:lvlText w:val="%1.%2.%3.%4."/>
      <w:lvlJc w:val="left"/>
      <w:pPr>
        <w:ind w:left="1200" w:hanging="1080"/>
      </w:pPr>
    </w:lvl>
    <w:lvl w:ilvl="4">
      <w:start w:val="1"/>
      <w:numFmt w:val="decimal"/>
      <w:lvlText w:val="%1.%2.%3.%4.%5."/>
      <w:lvlJc w:val="left"/>
      <w:pPr>
        <w:ind w:left="1240" w:hanging="1080"/>
      </w:pPr>
    </w:lvl>
    <w:lvl w:ilvl="5">
      <w:start w:val="1"/>
      <w:numFmt w:val="decimal"/>
      <w:lvlText w:val="%1.%2.%3.%4.%5.%6."/>
      <w:lvlJc w:val="left"/>
      <w:pPr>
        <w:ind w:left="1640" w:hanging="1440"/>
      </w:pPr>
    </w:lvl>
    <w:lvl w:ilvl="6">
      <w:start w:val="1"/>
      <w:numFmt w:val="decimal"/>
      <w:lvlText w:val="%1.%2.%3.%4.%5.%6.%7."/>
      <w:lvlJc w:val="left"/>
      <w:pPr>
        <w:ind w:left="1680" w:hanging="1440"/>
      </w:pPr>
    </w:lvl>
    <w:lvl w:ilvl="7">
      <w:start w:val="1"/>
      <w:numFmt w:val="decimal"/>
      <w:lvlText w:val="%1.%2.%3.%4.%5.%6.%7.%8."/>
      <w:lvlJc w:val="left"/>
      <w:pPr>
        <w:ind w:left="2080" w:hanging="1800"/>
      </w:pPr>
    </w:lvl>
    <w:lvl w:ilvl="8">
      <w:start w:val="1"/>
      <w:numFmt w:val="decimal"/>
      <w:lvlText w:val="%1.%2.%3.%4.%5.%6.%7.%8.%9."/>
      <w:lvlJc w:val="left"/>
      <w:pPr>
        <w:ind w:left="2120" w:hanging="1800"/>
      </w:pPr>
    </w:lvl>
  </w:abstractNum>
  <w:abstractNum w:abstractNumId="5">
    <w:nsid w:val="3ADC4B60"/>
    <w:multiLevelType w:val="multilevel"/>
    <w:tmpl w:val="C6E26B4C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3E405CDA"/>
    <w:multiLevelType w:val="multilevel"/>
    <w:tmpl w:val="BF6AE940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40262514"/>
    <w:multiLevelType w:val="multilevel"/>
    <w:tmpl w:val="37563A2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>
    <w:nsid w:val="546278AF"/>
    <w:multiLevelType w:val="multilevel"/>
    <w:tmpl w:val="5EF414A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77FF5643"/>
    <w:multiLevelType w:val="multilevel"/>
    <w:tmpl w:val="2472A35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6"/>
  </w:num>
  <w:num w:numId="5">
    <w:abstractNumId w:val="9"/>
  </w:num>
  <w:num w:numId="6">
    <w:abstractNumId w:val="2"/>
  </w:num>
  <w:num w:numId="7">
    <w:abstractNumId w:val="1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FE8"/>
    <w:rsid w:val="004C1353"/>
    <w:rsid w:val="00A55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F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5F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5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F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2756</Words>
  <Characters>15713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2021-12-07T11:01:00Z</cp:lastPrinted>
  <dcterms:created xsi:type="dcterms:W3CDTF">2021-12-07T10:50:00Z</dcterms:created>
  <dcterms:modified xsi:type="dcterms:W3CDTF">2021-12-07T11:08:00Z</dcterms:modified>
</cp:coreProperties>
</file>