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6A5A5C" w:rsidRPr="000C3DA0" w:rsidTr="00FB22A7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23CC0A" wp14:editId="1D578C1A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59" name="Поле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A5C" w:rsidRDefault="006A5A5C" w:rsidP="006A5A5C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23497F46" wp14:editId="55A457A7">
                                        <wp:extent cx="762000" cy="754380"/>
                                        <wp:effectExtent l="0" t="0" r="0" b="7620"/>
                                        <wp:docPr id="1" name="Рисунок 9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59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k9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j2OMBG2Bo9333a/dz90PBEfQn77TCbjddeBotjdyCzy7WnV3K4vPGgk5r6lYsWul&#10;ZF8zWkJ+ob3pn10dcLQFWfZvZQlx6NpIB7StVGubB+1AgA483R+5YVuDCjiMCYkisBRgioNwGjju&#10;fJocLndKm9dMtsguUqyAegdON7fa2GRocnCxsYTMedM4+hvx6AAchxMIDVetzSbh2HyIg3gRLSLi&#10;kdFk4ZEgy7zrfE68SR5Ox9mrbD7Pwm82bkiSmpclEzbMQVkh+TPm9hofNHHUlpYNLy2cTUmr1XLe&#10;KLShoOzcfa7lYDm5+Y/TcE2AWp6UFI5IcDOKvXwSTT2Sk7EXT4PIC8L4Jp4EJCZZ/rikWy7Yv5eE&#10;emByPBoPWjol/aS2wH3Pa6NJyw3Mjoa3KY6OTjSxClyI0lFrKG+G9VkrbPqnVgDdB6KdXq1EB7Ga&#10;7XILKFbES1neg3KVBGWBCGHgwaKW6itGPQyPFOsva6oYRs0bAeqPQ0LstHEbMp6OYKPOLctzCxUF&#10;QKXYYDQs52aYUOtO8VUNkYb3JuQ1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g+0ZPc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6A5A5C" w:rsidRDefault="006A5A5C" w:rsidP="006A5A5C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23497F46" wp14:editId="55A457A7">
                                  <wp:extent cx="762000" cy="754380"/>
                                  <wp:effectExtent l="0" t="0" r="0" b="7620"/>
                                  <wp:docPr id="1" name="Рисунок 9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>Баш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к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районы 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ауыл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оветы 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ауыл биләмәһе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Советы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Узэк урам,17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2A68D93" wp14:editId="0A9208DD">
                      <wp:extent cx="571500" cy="342900"/>
                      <wp:effectExtent l="0" t="0" r="0" b="0"/>
                      <wp:docPr id="60" name="Полотно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60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452992, д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bidi="en-US"/>
              </w:rPr>
              <w:t xml:space="preserve">. 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6A5A5C" w:rsidRPr="000C3DA0" w:rsidRDefault="006A5A5C" w:rsidP="00FB2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bidi="en-US"/>
              </w:rPr>
            </w:pPr>
          </w:p>
        </w:tc>
      </w:tr>
    </w:tbl>
    <w:p w:rsidR="006A5A5C" w:rsidRPr="00A65816" w:rsidRDefault="006A5A5C" w:rsidP="006A5A5C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6A5A5C" w:rsidRPr="00DF1CF6" w:rsidRDefault="006A5A5C" w:rsidP="006A5A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p w:rsidR="006A5A5C" w:rsidRPr="00F60154" w:rsidRDefault="006A5A5C" w:rsidP="006A5A5C">
      <w:pPr>
        <w:widowControl w:val="0"/>
        <w:spacing w:after="0" w:line="307" w:lineRule="exact"/>
        <w:ind w:left="18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bookmarkStart w:id="0" w:name="_GoBack"/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Об утверждении Положения 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 </w:t>
      </w:r>
    </w:p>
    <w:bookmarkEnd w:id="0"/>
    <w:p w:rsidR="006A5A5C" w:rsidRPr="00F60154" w:rsidRDefault="006A5A5C" w:rsidP="006A5A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5A5C" w:rsidRPr="00F60154" w:rsidRDefault="006A5A5C" w:rsidP="006A5A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статьями 29, 30 Федерального закона </w:t>
      </w: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06.10.2003 №131-ФЗ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 Уставом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</w:t>
      </w:r>
      <w:r w:rsidRPr="00F601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6A5A5C" w:rsidRPr="00F60154" w:rsidRDefault="006A5A5C" w:rsidP="006A5A5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Утвердить Положение 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 в сельском поселении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Республики Башкортостан согласно приложению к настоящему решению. 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Обнародовать настоящее решение на информационном стенде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601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601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Республики Башкортостан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3.  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Контроль исполнения настоящего решения возложить на постоянную комиссию по бюджету, налогам, вопросам муниципальной собственности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район Республики Башкортостан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сельского поселения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601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муниципального района 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proofErr w:type="spellStart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Республики Башкортостан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Р.К. </w:t>
      </w:r>
      <w:proofErr w:type="spellStart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Гафурзянов</w:t>
      </w:r>
      <w:proofErr w:type="spellEnd"/>
      <w:r w:rsidRPr="00F601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08 декабря 2021 года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№ 36/111</w:t>
      </w: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Pr="00F60154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Pr="00F60154" w:rsidRDefault="006A5A5C" w:rsidP="006A5A5C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6A5A5C" w:rsidRDefault="006A5A5C" w:rsidP="006A5A5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решению совета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F60154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айон Республики Башкортостан</w:t>
      </w:r>
    </w:p>
    <w:p w:rsidR="006A5A5C" w:rsidRPr="00F60154" w:rsidRDefault="006A5A5C" w:rsidP="006A5A5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№ 36/111</w:t>
      </w:r>
      <w:r w:rsidRPr="00F60154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08.12.2021г.</w:t>
      </w:r>
    </w:p>
    <w:p w:rsidR="006A5A5C" w:rsidRPr="00F60154" w:rsidRDefault="006A5A5C" w:rsidP="006A5A5C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be-BY" w:eastAsia="ru-RU"/>
        </w:rPr>
      </w:pPr>
    </w:p>
    <w:p w:rsidR="006A5A5C" w:rsidRPr="00F60154" w:rsidRDefault="006A5A5C" w:rsidP="006A5A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Положение </w:t>
      </w:r>
    </w:p>
    <w:p w:rsidR="006A5A5C" w:rsidRPr="00F60154" w:rsidRDefault="006A5A5C" w:rsidP="006A5A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о порядке назначения и проведения собраний, конференций граждан</w:t>
      </w:r>
    </w:p>
    <w:p w:rsidR="006A5A5C" w:rsidRPr="00F60154" w:rsidRDefault="006A5A5C" w:rsidP="006A5A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 (собраний делегатов) в целях рассмотрения и обсуждения вопросов внесения инициативных проектов в сельском поселении </w:t>
      </w:r>
      <w:proofErr w:type="spellStart"/>
      <w:r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</w:p>
    <w:p w:rsidR="006A5A5C" w:rsidRPr="00F60154" w:rsidRDefault="006A5A5C" w:rsidP="006A5A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 </w:t>
      </w:r>
    </w:p>
    <w:p w:rsidR="006A5A5C" w:rsidRPr="00F60154" w:rsidRDefault="006A5A5C" w:rsidP="006A5A5C">
      <w:pPr>
        <w:widowControl w:val="0"/>
        <w:numPr>
          <w:ilvl w:val="0"/>
          <w:numId w:val="2"/>
        </w:numPr>
        <w:tabs>
          <w:tab w:val="left" w:pos="389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Общие положения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Настоящее Положение в соответствии с Конституцией Российской Федерации, Федеральным законом от 06.10.2003 №131-Ф3 «Об общих принципах организации местного самоуправления в Российской  Федерации», Уставом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в целях рассмотрения и обсуждения вопросов внесения инициативных проектов определяет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</w:t>
      </w:r>
      <w:r w:rsidRPr="00F60154">
        <w:rPr>
          <w:rFonts w:ascii="Times New Roman" w:eastAsia="Times New Roman" w:hAnsi="Times New Roman" w:cs="Times New Roman"/>
          <w:i/>
          <w:spacing w:val="2"/>
          <w:sz w:val="24"/>
          <w:szCs w:val="24"/>
          <w:shd w:val="clear" w:color="auto" w:fill="FFFFFF"/>
          <w:lang w:eastAsia="ru-RU"/>
        </w:rPr>
        <w:t xml:space="preserve">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порядок назначения и проведения, а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также полномочия собраний и конференций граждан (далее - конференций), как одной из форм участия населения в осуществлении местного самоуправления.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В целях настоящего Положения: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под собранием понимается совместное обсуждение гражданами вопросов внесения инициативных проектов и их рассмотрения, проводимое 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на части территории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Башкортостан;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под конференцией понимается совместное обсуждение делегатами вопросов внесения инициативных проектов и их рассмотрения, проводимое 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на части территории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Башкортостан;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под делегатом понимается гражданин, уполномоченный в порядке, определенном настоящим Положением, представлять интересы граждан соответствующей территории на конференции.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В собрании, конференции (собрании делегатов) имеют право принимать участие граждане, постоянно или преимущественно проживающие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Башкортостан, достигшие шестнадцатилетнего возраста.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Граждане Российской Федерации, не проживающие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Башкортостан, но имеющие на его территории недвижимое имущество, принадлежащее им на праве собственности, также могут участвовать в работе собрания с правом совещательного голоса.</w:t>
      </w:r>
      <w:proofErr w:type="gramEnd"/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Никто не вправе оказывать принудительное воздействие на граждан с целью участия или неучастия в собрании, а также на их свободное волеизъявление. Право граждан на участие в собрании не может быть ограничено в зависимости от происхождения, социального или имущественного положения, расовой и национальной принадлежности к общественным объединениям, политических и иных взглядов, рода и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lastRenderedPageBreak/>
        <w:t>характера занятий, времени проживания в данной местности и других подобных обстоятельств.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Собрание, конференция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во взаимоотношениях с органами местного самоуправления и должностными лицами местного самоуправления.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Собрание, конференция, проводимое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проводится в соответствии с Положением о соответствующем собрании, конференции в сельском поселении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</w:t>
      </w:r>
      <w:r w:rsidRPr="00F60154">
        <w:rPr>
          <w:rFonts w:ascii="Times New Roman" w:eastAsia="Times New Roman" w:hAnsi="Times New Roman" w:cs="Times New Roman"/>
          <w:i/>
          <w:spacing w:val="2"/>
          <w:sz w:val="24"/>
          <w:szCs w:val="24"/>
          <w:shd w:val="clear" w:color="auto" w:fill="FFFFFF"/>
          <w:lang w:eastAsia="ru-RU"/>
        </w:rPr>
        <w:t xml:space="preserve">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.</w:t>
      </w:r>
      <w:proofErr w:type="gramEnd"/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Собрание, проводимое по вопросам, связанным с осуществлением территориального общественного самоуправления, проводится в соответствии с Положением о территориальном общественном самоуправлении в сельском поселении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и уставом соответствующего территориального общественного самоуправления.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Общие принципы проведения собраний, конференций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Граждане участвуют в собраниях, конференциях лично.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Участие в собраниях, конференциях является свободным и добровольным.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Принятие решения на собраниях, конференциях осуществляется в соответствии с порядком, определенным участниками собрания (конференции).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Каждый гражданин, участвующий в собрании, конференции, имеет один голос.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Не участвуют в собраниях, конференциях граждане, признанные судом недееспособными, а также граждане, содержащиеся в местах лишения свободы по приговору суда.</w:t>
      </w:r>
    </w:p>
    <w:p w:rsidR="006A5A5C" w:rsidRPr="00F60154" w:rsidRDefault="006A5A5C" w:rsidP="006A5A5C">
      <w:pPr>
        <w:widowControl w:val="0"/>
        <w:numPr>
          <w:ilvl w:val="1"/>
          <w:numId w:val="2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В собраниях, конференциях граждан могут принимать участие должностные лица органов местного самоуправления, а также представители организаций, расположенных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органов территориального общественного самоуправления и средств массовой информации (далее - заинтересованные лица).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numPr>
          <w:ilvl w:val="0"/>
          <w:numId w:val="2"/>
        </w:numPr>
        <w:tabs>
          <w:tab w:val="left" w:pos="669"/>
        </w:tabs>
        <w:spacing w:after="0" w:line="240" w:lineRule="auto"/>
        <w:ind w:firstLine="669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Инициатива проведения и порядок назначения собраний, конференций</w:t>
      </w:r>
    </w:p>
    <w:p w:rsidR="006A5A5C" w:rsidRPr="00F60154" w:rsidRDefault="006A5A5C" w:rsidP="006A5A5C">
      <w:pPr>
        <w:widowControl w:val="0"/>
        <w:tabs>
          <w:tab w:val="left" w:leader="underscore" w:pos="3286"/>
        </w:tabs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3.1. Собрание, конференция проводятся по инициативе населения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Башкортостан. </w:t>
      </w:r>
    </w:p>
    <w:p w:rsidR="006A5A5C" w:rsidRPr="00F60154" w:rsidRDefault="006A5A5C" w:rsidP="006A5A5C">
      <w:pPr>
        <w:widowControl w:val="0"/>
        <w:tabs>
          <w:tab w:val="left" w:leader="underscore" w:pos="3286"/>
        </w:tabs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Инициатором проведения собраний, конференций от имени населения может выступать инициативная группа.</w:t>
      </w:r>
    </w:p>
    <w:p w:rsidR="006A5A5C" w:rsidRPr="00F60154" w:rsidRDefault="006A5A5C" w:rsidP="006A5A5C">
      <w:pPr>
        <w:widowControl w:val="0"/>
        <w:numPr>
          <w:ilvl w:val="0"/>
          <w:numId w:val="3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Инициатива населения о проведении собрания, конференции граждан оформляется протоколом собрания инициативной группы, выдвинувшей инициативу.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Протокол собрания инициативной группы должен содержать следующие данные: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инициативный проект (проекты), который (которые) предлагается обсудить;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территория проведения собрания,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время, дату и место проведения собрания,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количество граждан, имеющих право на участие в собрании,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- фамилии, имена, отчества уполномоченных инициативной группы граждан по проведению собрания, конференции, которые от имени инициативной группы вправе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lastRenderedPageBreak/>
        <w:t>осуществлять действия, необходимые для подготовки и проведения собрания,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информацию, предусмотренную частью 3 статьи 26.1 Федерального закона от 06.10.2003 года № 131-ФЗ «Об общих принципах организации местного самоуправления в Российской Федерации».</w:t>
      </w:r>
    </w:p>
    <w:p w:rsidR="006A5A5C" w:rsidRPr="00F60154" w:rsidRDefault="006A5A5C" w:rsidP="006A5A5C">
      <w:pPr>
        <w:widowControl w:val="0"/>
        <w:numPr>
          <w:ilvl w:val="0"/>
          <w:numId w:val="3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При выдвижении инициативы о проведении собрания, конференции инициативная группа направляет обращение в Совет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r w:rsidRPr="00F60154">
        <w:rPr>
          <w:rFonts w:ascii="Times New Roman" w:eastAsia="Times New Roman" w:hAnsi="Times New Roman" w:cs="Times New Roman"/>
          <w:i/>
          <w:spacing w:val="2"/>
          <w:sz w:val="24"/>
          <w:szCs w:val="24"/>
          <w:shd w:val="clear" w:color="auto" w:fill="FFFFFF"/>
          <w:lang w:eastAsia="ru-RU"/>
        </w:rPr>
        <w:t>.</w:t>
      </w:r>
    </w:p>
    <w:p w:rsidR="006A5A5C" w:rsidRPr="00F60154" w:rsidRDefault="006A5A5C" w:rsidP="006A5A5C">
      <w:pPr>
        <w:widowControl w:val="0"/>
        <w:numPr>
          <w:ilvl w:val="0"/>
          <w:numId w:val="3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Обращение направляется в письменном виде с приложением протокола собрания инициативной группы. Обращение должно быть подписано всеми представителями инициативной группы.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Вопрос о назначении собрания, конференции рассматривается на очередном заседании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r w:rsidRPr="00F60154">
        <w:rPr>
          <w:rFonts w:ascii="Times New Roman" w:eastAsia="Times New Roman" w:hAnsi="Times New Roman" w:cs="Times New Roman"/>
          <w:i/>
          <w:spacing w:val="2"/>
          <w:sz w:val="24"/>
          <w:szCs w:val="24"/>
          <w:shd w:val="clear" w:color="auto" w:fill="FFFFFF"/>
          <w:lang w:eastAsia="ru-RU"/>
        </w:rPr>
        <w:t xml:space="preserve">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в соответствии с его регламентом.</w:t>
      </w:r>
    </w:p>
    <w:p w:rsidR="006A5A5C" w:rsidRPr="00F60154" w:rsidRDefault="006A5A5C" w:rsidP="006A5A5C">
      <w:pPr>
        <w:widowControl w:val="0"/>
        <w:tabs>
          <w:tab w:val="right" w:leader="underscore" w:pos="5973"/>
          <w:tab w:val="left" w:pos="61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3.5. Совет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вправе отказать инициативной группе в назначении собрания, конференции. Основанием для отказа является нарушение инициативной группой федеральных законов, законов Республики Башкортостан, устава и нормативных правовых актов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Башкортостан.</w:t>
      </w:r>
    </w:p>
    <w:p w:rsidR="006A5A5C" w:rsidRPr="00F60154" w:rsidRDefault="006A5A5C" w:rsidP="006A5A5C">
      <w:pPr>
        <w:widowControl w:val="0"/>
        <w:numPr>
          <w:ilvl w:val="0"/>
          <w:numId w:val="5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Подготовку и проведение собраний, конференций осуществляет инициативная группа.</w:t>
      </w:r>
    </w:p>
    <w:p w:rsidR="006A5A5C" w:rsidRPr="00F60154" w:rsidRDefault="006A5A5C" w:rsidP="006A5A5C">
      <w:pPr>
        <w:widowControl w:val="0"/>
        <w:numPr>
          <w:ilvl w:val="0"/>
          <w:numId w:val="5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В решении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о назначении проведения собрания, конференции указываются: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инициатор проведения собрания,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дата, место и время проведения собрания,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повестка собрания, конференции;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- территория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Башкортостан, на которой проводится собрание, конференция;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численность населения данной территории, имеющего право на участие в проведении собрания или количество делегатов на конференцию;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лица, ответственные за подготовку и проведение собраний, конференций.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3.8. Решение о назначении собраний, конференций подлежит официальному опубликованию (обнародованию).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spacing w:after="0" w:line="240" w:lineRule="auto"/>
        <w:ind w:firstLine="669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4. Оповещение граждан о собраниях, конференциях</w:t>
      </w:r>
    </w:p>
    <w:p w:rsidR="006A5A5C" w:rsidRPr="00F60154" w:rsidRDefault="006A5A5C" w:rsidP="006A5A5C">
      <w:pPr>
        <w:widowControl w:val="0"/>
        <w:numPr>
          <w:ilvl w:val="0"/>
          <w:numId w:val="6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Инициатор проведения собрания, конференции не позднее чем через 7 дней со дня принятия решения о проведении собрания, конференции обязан составить список участников собрания, делегатов конференции и оповестить граждан, имеющих право на участие в собрании, конференции, о месте, дате и времени проведения собрания, конференции, выносимом на рассмотрение вопросе (вопросах), а также об инициаторе в следующие сроки:</w:t>
      </w:r>
      <w:proofErr w:type="gramEnd"/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 собрании - не менее чем за 7 дней до его проведения;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 конференции - не менее чем за 14 дней до ее проведения.</w:t>
      </w:r>
    </w:p>
    <w:p w:rsidR="006A5A5C" w:rsidRPr="00F60154" w:rsidRDefault="006A5A5C" w:rsidP="006A5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Инициатор проведения собрания, конференции самостоятельно, с учетом местных условий, определяет способ оповещения граждан:</w:t>
      </w:r>
    </w:p>
    <w:p w:rsidR="006A5A5C" w:rsidRPr="00F60154" w:rsidRDefault="006A5A5C" w:rsidP="006A5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в общедоступных местах </w:t>
      </w:r>
      <w:proofErr w:type="gramStart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 территории</w:t>
      </w:r>
      <w:proofErr w:type="gramEnd"/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образования, в границах которой предполагается проведение собрания, конференции граждан, объявления о проведении собрания, конференции граждан;</w:t>
      </w:r>
    </w:p>
    <w:p w:rsidR="006A5A5C" w:rsidRPr="00F60154" w:rsidRDefault="006A5A5C" w:rsidP="006A5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размещение объявления о проведении собрания, конференции граждан в средствах массовой информации.</w:t>
      </w:r>
    </w:p>
    <w:p w:rsidR="006A5A5C" w:rsidRPr="00F60154" w:rsidRDefault="006A5A5C" w:rsidP="006A5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Pr="00F60154" w:rsidRDefault="006A5A5C" w:rsidP="006A5A5C">
      <w:pPr>
        <w:widowControl w:val="0"/>
        <w:tabs>
          <w:tab w:val="left" w:pos="3099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5. Порядок проведения собрани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Собрание граждан проводится, если общее число граждан, имеющих право на участие в собрании, не превышает 300 человек.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Регистрация участников собрания проводится непосредственно перед его проведением ответственными лицами.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Собрание открывается ответственным за его проведение лицом, либо одним из членов инициативной группы.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лица, открывающего собрание.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Для подсчета голосов при проведении голосования из числа участников собрания избирается счетная комиссия.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В голосовании участвуют только граждане, включенные в список участников собрания, зарегистрированные в качестве участников собрания.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tabs>
          <w:tab w:val="left" w:pos="1418"/>
        </w:tabs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Секретарь собрания ведет протокол собрания, записывает краткое содержание выступлений по рассматриваемом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-ым) вопросу (вопросам), принятое решение (обращение).</w:t>
      </w:r>
    </w:p>
    <w:p w:rsidR="006A5A5C" w:rsidRPr="00F60154" w:rsidRDefault="006A5A5C" w:rsidP="006A5A5C">
      <w:pPr>
        <w:widowControl w:val="0"/>
        <w:numPr>
          <w:ilvl w:val="1"/>
          <w:numId w:val="7"/>
        </w:numPr>
        <w:tabs>
          <w:tab w:val="left" w:pos="1418"/>
          <w:tab w:val="left" w:pos="1869"/>
        </w:tabs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Протокол собрания оформляется в соответствии с настоящим Положением. Решение собрания в течение 7 дней доводится до сведения органов местного самоуправления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 и заинтересованных лиц.</w:t>
      </w:r>
    </w:p>
    <w:p w:rsidR="006A5A5C" w:rsidRPr="00F60154" w:rsidRDefault="006A5A5C" w:rsidP="006A5A5C">
      <w:pPr>
        <w:widowControl w:val="0"/>
        <w:tabs>
          <w:tab w:val="left" w:pos="1418"/>
          <w:tab w:val="left" w:pos="1869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spacing w:after="0" w:line="240" w:lineRule="auto"/>
        <w:ind w:firstLine="669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6. Основания проведения конференции, норма представительства</w:t>
      </w:r>
    </w:p>
    <w:p w:rsidR="006A5A5C" w:rsidRPr="00F60154" w:rsidRDefault="006A5A5C" w:rsidP="006A5A5C">
      <w:pPr>
        <w:widowControl w:val="0"/>
        <w:numPr>
          <w:ilvl w:val="0"/>
          <w:numId w:val="8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При вынесении на рассмотрение инициативного проекта (проектов), непосредственно затрагивающег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о(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-их) интересы более 300 граждан</w:t>
      </w:r>
      <w:r w:rsidRPr="00F60154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shd w:val="clear" w:color="auto" w:fill="FFFFFF"/>
          <w:lang w:eastAsia="ru-RU"/>
        </w:rPr>
        <w:t xml:space="preserve">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инициатором проведения собрания проводится конференция. При этом инициатор проведения собрания считается инициатором проведения конференции.</w:t>
      </w:r>
    </w:p>
    <w:p w:rsidR="006A5A5C" w:rsidRPr="00F60154" w:rsidRDefault="006A5A5C" w:rsidP="006A5A5C">
      <w:pPr>
        <w:widowControl w:val="0"/>
        <w:numPr>
          <w:ilvl w:val="0"/>
          <w:numId w:val="8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Норма представительства делегатов на конференцию, имеющих право на участие в конференции, проживающих в  населенных пунктах, в которых проводится конференция, как правило, не может быть больше, чем один делегат от 80 граждан, имеющих право на участие в собрании.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spacing w:after="0" w:line="240" w:lineRule="auto"/>
        <w:ind w:firstLine="669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7. Порядок проведения выборов делегатов на конференцию</w:t>
      </w:r>
    </w:p>
    <w:p w:rsidR="006A5A5C" w:rsidRPr="00F60154" w:rsidRDefault="006A5A5C" w:rsidP="006A5A5C">
      <w:pPr>
        <w:widowControl w:val="0"/>
        <w:numPr>
          <w:ilvl w:val="0"/>
          <w:numId w:val="9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Выборы делегатов на конференцию проводятся от группы квартир, подъездов, дома или группы домов, а также населенных пунктов.</w:t>
      </w:r>
    </w:p>
    <w:p w:rsidR="006A5A5C" w:rsidRPr="00F60154" w:rsidRDefault="006A5A5C" w:rsidP="006A5A5C">
      <w:pPr>
        <w:widowControl w:val="0"/>
        <w:numPr>
          <w:ilvl w:val="0"/>
          <w:numId w:val="9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Выдвижение и выборы делегатов проходят в форме сбора подписей граждан под подписными листами.</w:t>
      </w:r>
    </w:p>
    <w:p w:rsidR="006A5A5C" w:rsidRPr="00F60154" w:rsidRDefault="006A5A5C" w:rsidP="006A5A5C">
      <w:pPr>
        <w:widowControl w:val="0"/>
        <w:numPr>
          <w:ilvl w:val="0"/>
          <w:numId w:val="9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По инициативе граждан, от которых выдвигается делегат на конференцию в соответствии с установленной нормой представительства, предлагаемая кандидатура вносится в подписной лист. Граждане, поддерживающие эту кандидатуру, расписываются в подписном листе.</w:t>
      </w:r>
    </w:p>
    <w:p w:rsidR="006A5A5C" w:rsidRPr="00F60154" w:rsidRDefault="006A5A5C" w:rsidP="006A5A5C">
      <w:pPr>
        <w:widowControl w:val="0"/>
        <w:numPr>
          <w:ilvl w:val="0"/>
          <w:numId w:val="9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Кандидат считается избранным для участия в конференции в качестве делегата, если в подписных листах оказалось более половины подписей граждан в его поддержку.</w:t>
      </w:r>
    </w:p>
    <w:p w:rsidR="006A5A5C" w:rsidRPr="00F60154" w:rsidRDefault="006A5A5C" w:rsidP="006A5A5C">
      <w:pPr>
        <w:widowControl w:val="0"/>
        <w:tabs>
          <w:tab w:val="left" w:pos="2856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tabs>
          <w:tab w:val="left" w:pos="28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8. Порядок проведения конференции</w:t>
      </w:r>
    </w:p>
    <w:p w:rsidR="006A5A5C" w:rsidRPr="00F60154" w:rsidRDefault="006A5A5C" w:rsidP="006A5A5C">
      <w:pPr>
        <w:widowControl w:val="0"/>
        <w:numPr>
          <w:ilvl w:val="1"/>
          <w:numId w:val="10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lastRenderedPageBreak/>
        <w:t>Конференция проводится в соответствии с регламентом работы, утверждаемым ее делегатами.</w:t>
      </w:r>
    </w:p>
    <w:p w:rsidR="006A5A5C" w:rsidRPr="00F60154" w:rsidRDefault="006A5A5C" w:rsidP="006A5A5C">
      <w:pPr>
        <w:widowControl w:val="0"/>
        <w:numPr>
          <w:ilvl w:val="1"/>
          <w:numId w:val="10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Конференция правомочна, если в ней приняли участие не менее 2/3 делегатов, уполномоченных для участия в конференции.</w:t>
      </w:r>
    </w:p>
    <w:p w:rsidR="006A5A5C" w:rsidRPr="00F60154" w:rsidRDefault="006A5A5C" w:rsidP="006A5A5C">
      <w:pPr>
        <w:widowControl w:val="0"/>
        <w:numPr>
          <w:ilvl w:val="1"/>
          <w:numId w:val="10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Решения конференции принимаются большинством голосов от списочного состава делегатов.</w:t>
      </w:r>
    </w:p>
    <w:p w:rsidR="006A5A5C" w:rsidRPr="00F60154" w:rsidRDefault="006A5A5C" w:rsidP="006A5A5C">
      <w:pPr>
        <w:widowControl w:val="0"/>
        <w:numPr>
          <w:ilvl w:val="1"/>
          <w:numId w:val="10"/>
        </w:numPr>
        <w:tabs>
          <w:tab w:val="left" w:pos="1418"/>
          <w:tab w:val="right" w:pos="9357"/>
        </w:tabs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Протокол конференции оформляется в соответствии с настоящим Положением. Решение конференции в течение 10 дней доводится </w:t>
      </w: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ab/>
        <w:t>до сведения органов местного самоуправления и заинтересованных лиц.</w:t>
      </w:r>
    </w:p>
    <w:p w:rsidR="006A5A5C" w:rsidRPr="00F60154" w:rsidRDefault="006A5A5C" w:rsidP="006A5A5C">
      <w:pPr>
        <w:widowControl w:val="0"/>
        <w:tabs>
          <w:tab w:val="left" w:pos="1220"/>
          <w:tab w:val="left" w:pos="62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9. Полномочия собрания, конференции</w:t>
      </w:r>
    </w:p>
    <w:p w:rsidR="006A5A5C" w:rsidRPr="00F60154" w:rsidRDefault="006A5A5C" w:rsidP="006A5A5C">
      <w:pPr>
        <w:widowControl w:val="0"/>
        <w:spacing w:after="0" w:line="240" w:lineRule="auto"/>
        <w:ind w:left="-720" w:firstLine="72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 полномочиям собрания, конференции относятся: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обсуждение вопросов внесения инициативных проектов и их рассмотрения;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внесение предложений и рекомендаций по обсуждаемым вопросам на собрании;</w:t>
      </w:r>
    </w:p>
    <w:p w:rsidR="006A5A5C" w:rsidRPr="00F60154" w:rsidRDefault="006A5A5C" w:rsidP="006A5A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 осуществление иных полномочий, предусмотренных действующим законодательством.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 xml:space="preserve">                 10. Итоги собраний, конференций</w:t>
      </w:r>
    </w:p>
    <w:p w:rsidR="006A5A5C" w:rsidRPr="00F60154" w:rsidRDefault="006A5A5C" w:rsidP="006A5A5C">
      <w:pPr>
        <w:widowControl w:val="0"/>
        <w:numPr>
          <w:ilvl w:val="0"/>
          <w:numId w:val="11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Ход и итоги собрания, конференции оформляются протоколом.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Протокол должен содержать следующие данные: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дата, время и место проведения собрания, конференции;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инициатор проведения собрания, конференции;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состав президиума собрания, конференции;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состав счетной комиссии собрания, конференции;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адреса домов  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жители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которых участвуют в собрании, конференции;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количество граждан, имеющих право на участие в собрании или делегатов, избранных на конференцию;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количество граждан, зарегистрированных в качестве участников собрания или делегатов конференции;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полная формулировка рассматриваемого инициативного проекта (проектов), выносимог</w:t>
      </w:r>
      <w:proofErr w:type="gram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о(</w:t>
      </w:r>
      <w:proofErr w:type="gram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-ых) на голосование;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результаты голосования и принятое решение;</w:t>
      </w:r>
    </w:p>
    <w:p w:rsidR="006A5A5C" w:rsidRPr="00F60154" w:rsidRDefault="006A5A5C" w:rsidP="006A5A5C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подпись председателя и секретаря собрания, конференции.</w:t>
      </w:r>
    </w:p>
    <w:p w:rsidR="006A5A5C" w:rsidRPr="00F60154" w:rsidRDefault="006A5A5C" w:rsidP="006A5A5C">
      <w:pPr>
        <w:widowControl w:val="0"/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 протоколу должны прилагаться материалы собрания, конференции, а также списки участников собрания или делегатов конференции, представителей органов местного самоуправления и других заинтересованных лиц.</w:t>
      </w:r>
    </w:p>
    <w:p w:rsidR="006A5A5C" w:rsidRPr="00F60154" w:rsidRDefault="006A5A5C" w:rsidP="006A5A5C">
      <w:pPr>
        <w:widowControl w:val="0"/>
        <w:numPr>
          <w:ilvl w:val="0"/>
          <w:numId w:val="11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Собрание, конференция также принимает решение об избрании лиц, уполномоченных представлять собрание, конференцию во взаимоотношениях с органами местного самоуправления и должностными лицами местного самоуправления.</w:t>
      </w:r>
    </w:p>
    <w:p w:rsidR="006A5A5C" w:rsidRPr="00F60154" w:rsidRDefault="006A5A5C" w:rsidP="006A5A5C">
      <w:pPr>
        <w:widowControl w:val="0"/>
        <w:numPr>
          <w:ilvl w:val="0"/>
          <w:numId w:val="11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Решения, принятые собранием, конференцией, подлежат обязательному рассмотрению органами местного самоуправления и должностными лицами, к компетенции которых отнесено решение содержащихся в обращениях вопросов, в течение 30 дней со дня направления с направлением письменного ответа.</w:t>
      </w:r>
    </w:p>
    <w:p w:rsidR="006A5A5C" w:rsidRPr="00F60154" w:rsidRDefault="006A5A5C" w:rsidP="006A5A5C">
      <w:pPr>
        <w:widowControl w:val="0"/>
        <w:numPr>
          <w:ilvl w:val="0"/>
          <w:numId w:val="11"/>
        </w:num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Итоги собраний, конференций подлежат официальному обнародованию.</w:t>
      </w:r>
    </w:p>
    <w:p w:rsidR="006A5A5C" w:rsidRPr="00F60154" w:rsidRDefault="006A5A5C" w:rsidP="006A5A5C">
      <w:pPr>
        <w:widowControl w:val="0"/>
        <w:tabs>
          <w:tab w:val="left" w:pos="177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</w:p>
    <w:p w:rsidR="006A5A5C" w:rsidRPr="00F60154" w:rsidRDefault="006A5A5C" w:rsidP="006A5A5C">
      <w:pPr>
        <w:widowControl w:val="0"/>
        <w:tabs>
          <w:tab w:val="left" w:pos="17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b/>
          <w:spacing w:val="2"/>
          <w:sz w:val="24"/>
          <w:szCs w:val="24"/>
          <w:shd w:val="clear" w:color="auto" w:fill="FFFFFF"/>
          <w:lang w:eastAsia="ru-RU"/>
        </w:rPr>
        <w:t>11. Финансирование проведения собраний, конференций</w:t>
      </w:r>
    </w:p>
    <w:p w:rsidR="006A5A5C" w:rsidRPr="00F60154" w:rsidRDefault="006A5A5C" w:rsidP="006A5A5C">
      <w:pPr>
        <w:widowControl w:val="0"/>
        <w:numPr>
          <w:ilvl w:val="1"/>
          <w:numId w:val="12"/>
        </w:numPr>
        <w:tabs>
          <w:tab w:val="left" w:pos="1580"/>
        </w:tabs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Финансовое обеспечение мероприятий, связанных с подготовкой и проведением собраний, конференций является расходным обязательством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 сельсовет муниципального района </w:t>
      </w:r>
      <w:proofErr w:type="spellStart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F60154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 район Республики Башкортостан.</w:t>
      </w:r>
    </w:p>
    <w:p w:rsidR="006A5A5C" w:rsidRPr="00F60154" w:rsidRDefault="006A5A5C" w:rsidP="006A5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5A5C" w:rsidRPr="00F60154" w:rsidRDefault="006A5A5C" w:rsidP="006A5A5C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A5C" w:rsidRPr="00F60154" w:rsidRDefault="006A5A5C" w:rsidP="006A5A5C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C06" w:rsidRDefault="003B7C06"/>
    <w:sectPr w:rsidR="003B7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7478F"/>
    <w:multiLevelType w:val="multilevel"/>
    <w:tmpl w:val="D550EB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DB66690"/>
    <w:multiLevelType w:val="multilevel"/>
    <w:tmpl w:val="CCD0E3A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8000B76"/>
    <w:multiLevelType w:val="multilevel"/>
    <w:tmpl w:val="B2C005F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ADC4B60"/>
    <w:multiLevelType w:val="multilevel"/>
    <w:tmpl w:val="C6E26B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A4C7AD6"/>
    <w:multiLevelType w:val="multilevel"/>
    <w:tmpl w:val="5DC245BA"/>
    <w:lvl w:ilvl="0">
      <w:start w:val="6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4BE37E20"/>
    <w:multiLevelType w:val="multilevel"/>
    <w:tmpl w:val="CE5643E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4F0B15AD"/>
    <w:multiLevelType w:val="multilevel"/>
    <w:tmpl w:val="7F2E9ADE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3FC055D"/>
    <w:multiLevelType w:val="multilevel"/>
    <w:tmpl w:val="EF4CFDC0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7346077A"/>
    <w:multiLevelType w:val="multilevel"/>
    <w:tmpl w:val="1040AFA2"/>
    <w:lvl w:ilvl="0">
      <w:start w:val="1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752D0A9F"/>
    <w:multiLevelType w:val="multilevel"/>
    <w:tmpl w:val="6DEA187A"/>
    <w:lvl w:ilvl="0">
      <w:start w:val="1"/>
      <w:numFmt w:val="decimal"/>
      <w:lvlText w:val="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7ABA7977"/>
    <w:multiLevelType w:val="hybridMultilevel"/>
    <w:tmpl w:val="972622E0"/>
    <w:lvl w:ilvl="0" w:tplc="1B90C122">
      <w:start w:val="1"/>
      <w:numFmt w:val="decimal"/>
      <w:lvlText w:val="%1."/>
      <w:lvlJc w:val="left"/>
      <w:pPr>
        <w:ind w:left="615" w:hanging="360"/>
      </w:pPr>
    </w:lvl>
    <w:lvl w:ilvl="1" w:tplc="04190019">
      <w:start w:val="1"/>
      <w:numFmt w:val="lowerLetter"/>
      <w:lvlText w:val="%2."/>
      <w:lvlJc w:val="left"/>
      <w:pPr>
        <w:ind w:left="1335" w:hanging="360"/>
      </w:pPr>
    </w:lvl>
    <w:lvl w:ilvl="2" w:tplc="0419001B">
      <w:start w:val="1"/>
      <w:numFmt w:val="lowerRoman"/>
      <w:lvlText w:val="%3."/>
      <w:lvlJc w:val="right"/>
      <w:pPr>
        <w:ind w:left="2055" w:hanging="180"/>
      </w:pPr>
    </w:lvl>
    <w:lvl w:ilvl="3" w:tplc="0419000F">
      <w:start w:val="1"/>
      <w:numFmt w:val="decimal"/>
      <w:lvlText w:val="%4."/>
      <w:lvlJc w:val="left"/>
      <w:pPr>
        <w:ind w:left="2775" w:hanging="360"/>
      </w:pPr>
    </w:lvl>
    <w:lvl w:ilvl="4" w:tplc="04190019">
      <w:start w:val="1"/>
      <w:numFmt w:val="lowerLetter"/>
      <w:lvlText w:val="%5."/>
      <w:lvlJc w:val="left"/>
      <w:pPr>
        <w:ind w:left="3495" w:hanging="360"/>
      </w:pPr>
    </w:lvl>
    <w:lvl w:ilvl="5" w:tplc="0419001B">
      <w:start w:val="1"/>
      <w:numFmt w:val="lowerRoman"/>
      <w:lvlText w:val="%6."/>
      <w:lvlJc w:val="right"/>
      <w:pPr>
        <w:ind w:left="4215" w:hanging="180"/>
      </w:pPr>
    </w:lvl>
    <w:lvl w:ilvl="6" w:tplc="0419000F">
      <w:start w:val="1"/>
      <w:numFmt w:val="decimal"/>
      <w:lvlText w:val="%7."/>
      <w:lvlJc w:val="left"/>
      <w:pPr>
        <w:ind w:left="4935" w:hanging="360"/>
      </w:pPr>
    </w:lvl>
    <w:lvl w:ilvl="7" w:tplc="04190019">
      <w:start w:val="1"/>
      <w:numFmt w:val="lowerLetter"/>
      <w:lvlText w:val="%8."/>
      <w:lvlJc w:val="left"/>
      <w:pPr>
        <w:ind w:left="5655" w:hanging="360"/>
      </w:pPr>
    </w:lvl>
    <w:lvl w:ilvl="8" w:tplc="0419001B">
      <w:start w:val="1"/>
      <w:numFmt w:val="lowerRoman"/>
      <w:lvlText w:val="%9."/>
      <w:lvlJc w:val="right"/>
      <w:pPr>
        <w:ind w:left="6375" w:hanging="180"/>
      </w:pPr>
    </w:lvl>
  </w:abstractNum>
  <w:abstractNum w:abstractNumId="11">
    <w:nsid w:val="7CD12A47"/>
    <w:multiLevelType w:val="multilevel"/>
    <w:tmpl w:val="52BEC60E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A5C"/>
    <w:rsid w:val="003B7C06"/>
    <w:rsid w:val="006A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A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2510</Words>
  <Characters>14310</Characters>
  <Application>Microsoft Office Word</Application>
  <DocSecurity>0</DocSecurity>
  <Lines>119</Lines>
  <Paragraphs>33</Paragraphs>
  <ScaleCrop>false</ScaleCrop>
  <Company/>
  <LinksUpToDate>false</LinksUpToDate>
  <CharactersWithSpaces>16787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2021-12-13T06:00:00Z</dcterms:created>
  <dcterms:modified xsi:type="dcterms:W3CDTF">2021-12-13T06:01:00Z</dcterms:modified>
</cp:coreProperties>
</file>