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CB56E9" w:rsidRPr="00A65816" w:rsidTr="007049C2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0D9D0B" wp14:editId="074E949A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254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CB56E9" w:rsidRDefault="00CB56E9" w:rsidP="00CB56E9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6A4BC35F" wp14:editId="77930639">
                                        <wp:extent cx="762000" cy="754380"/>
                                        <wp:effectExtent l="19050" t="0" r="0" b="0"/>
                                        <wp:docPr id="1" name="Рисунок 2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CB56E9" w:rsidRDefault="00CB56E9" w:rsidP="00CB56E9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A4BC35F" wp14:editId="77930639">
                                  <wp:extent cx="762000" cy="754380"/>
                                  <wp:effectExtent l="19050" t="0" r="0" b="0"/>
                                  <wp:docPr id="1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6CA7971C" wp14:editId="745CEBBB">
                      <wp:extent cx="571500" cy="342900"/>
                      <wp:effectExtent l="0" t="1905" r="1270" b="0"/>
                      <wp:docPr id="44" name="Полотно 4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4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A65816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A6581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CB56E9" w:rsidRPr="00A65816" w:rsidRDefault="00CB56E9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CB56E9" w:rsidRPr="00A65816" w:rsidRDefault="00CB56E9" w:rsidP="00CB56E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65816"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 Bash" w:eastAsia="Times New Roman" w:hAnsi="Times New Roman Bash" w:cs="Times New Roman"/>
          <w:b/>
          <w:sz w:val="24"/>
          <w:szCs w:val="24"/>
          <w:lang w:val="be-BY" w:eastAsia="ru-RU"/>
        </w:rPr>
        <w:t xml:space="preserve">                            </w:t>
      </w:r>
    </w:p>
    <w:p w:rsidR="00CB56E9" w:rsidRPr="00A65816" w:rsidRDefault="00CB56E9" w:rsidP="00CB56E9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280744" w:rsidRDefault="00CB56E9" w:rsidP="00CB56E9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43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CB56E9" w:rsidRPr="00CB56E9" w:rsidTr="007049C2">
        <w:trPr>
          <w:trHeight w:val="1976"/>
        </w:trPr>
        <w:tc>
          <w:tcPr>
            <w:tcW w:w="5637" w:type="dxa"/>
          </w:tcPr>
          <w:p w:rsidR="000648E3" w:rsidRPr="000648E3" w:rsidRDefault="00CB56E9" w:rsidP="000648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56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 внесении и</w:t>
            </w:r>
            <w:r w:rsidR="000648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зменений и дополнений в решение </w:t>
            </w:r>
            <w:r w:rsidRPr="00CB56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Совета сельского поселения </w:t>
            </w:r>
            <w:proofErr w:type="spellStart"/>
            <w:r w:rsidR="000648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Ялангачевский</w:t>
            </w:r>
            <w:proofErr w:type="spellEnd"/>
            <w:r w:rsidRPr="00CB56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сельсовет мун</w:t>
            </w:r>
            <w:r w:rsidR="000648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иципального района </w:t>
            </w:r>
            <w:proofErr w:type="spellStart"/>
            <w:r w:rsidR="000648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Балтачевский</w:t>
            </w:r>
            <w:proofErr w:type="spellEnd"/>
            <w:r w:rsidR="000648E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B56E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район Республики Башкортостан </w:t>
            </w:r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>06</w:t>
            </w:r>
            <w:r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декабря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0648E3">
                <w:rPr>
                  <w:rFonts w:ascii="Times New Roman" w:eastAsia="Times New Roman" w:hAnsi="Times New Roman" w:cs="Times New Roman"/>
                  <w:b/>
                  <w:sz w:val="24"/>
                  <w:szCs w:val="24"/>
                  <w:lang w:eastAsia="ru-RU"/>
                </w:rPr>
                <w:t>2018 г</w:t>
              </w:r>
            </w:smartTag>
            <w:r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 №</w:t>
            </w:r>
            <w:r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</w:t>
            </w:r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>75/180</w:t>
            </w:r>
            <w:r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be-BY" w:eastAsia="ru-RU"/>
              </w:rPr>
              <w:t xml:space="preserve"> “</w:t>
            </w:r>
            <w:r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 утверждении Положения</w:t>
            </w:r>
            <w:r w:rsidRPr="00CB56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 </w:t>
            </w:r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порядке организации и проведения</w:t>
            </w:r>
            <w:r w:rsid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публичных слушаний в сельском поселении</w:t>
            </w:r>
            <w:r w:rsid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сельсовет муниципального района </w:t>
            </w:r>
            <w:proofErr w:type="spellStart"/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="000648E3" w:rsidRPr="000648E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район Республики Башкортостан»</w:t>
            </w:r>
          </w:p>
          <w:p w:rsidR="00CB56E9" w:rsidRPr="00CB56E9" w:rsidRDefault="00CB56E9" w:rsidP="000648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56E9" w:rsidRPr="00CB56E9" w:rsidRDefault="00CB56E9" w:rsidP="00064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B56E9" w:rsidRPr="00CB56E9" w:rsidRDefault="000648E3" w:rsidP="00CB56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статьей 28 Федерального закона от 06 октября 2003г. №131-ФЗ «Об общих принципах организации местного самоуправления в Российской Федерации», статьей 11 Устава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 </w:t>
      </w:r>
      <w:proofErr w:type="spellStart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 Башкортостан, Совет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еспублики Башкортостан </w:t>
      </w:r>
      <w:r w:rsidR="00CB56E9"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B56E9" w:rsidRPr="00CB5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="00CB56E9" w:rsidRPr="00CB56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 ш и л:</w:t>
      </w:r>
    </w:p>
    <w:p w:rsidR="00CB56E9" w:rsidRPr="00CB56E9" w:rsidRDefault="00CB56E9" w:rsidP="00CB56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1. Внести в решение Совета сельского поселения </w:t>
      </w:r>
      <w:proofErr w:type="spellStart"/>
      <w:r w:rsidR="000648E3">
        <w:rPr>
          <w:rFonts w:ascii="Times New Roman" w:eastAsia="Calibri" w:hAnsi="Times New Roman" w:cs="Times New Roman"/>
          <w:sz w:val="24"/>
          <w:szCs w:val="24"/>
        </w:rPr>
        <w:t>Ялангачевский</w:t>
      </w:r>
      <w:proofErr w:type="spellEnd"/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  сельсовет муниципального района </w:t>
      </w:r>
      <w:proofErr w:type="spellStart"/>
      <w:r w:rsidRPr="00CB56E9">
        <w:rPr>
          <w:rFonts w:ascii="Times New Roman" w:eastAsia="Calibri" w:hAnsi="Times New Roman" w:cs="Times New Roman"/>
          <w:sz w:val="24"/>
          <w:szCs w:val="24"/>
        </w:rPr>
        <w:t>Балтачевский</w:t>
      </w:r>
      <w:proofErr w:type="spellEnd"/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 район Республики Башкортостан </w:t>
      </w:r>
      <w:r w:rsidRPr="00CB56E9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26 декабря </w:t>
      </w:r>
      <w:smartTag w:uri="urn:schemas-microsoft-com:office:smarttags" w:element="metricconverter">
        <w:smartTagPr>
          <w:attr w:name="ProductID" w:val="2018 г"/>
        </w:smartTagPr>
        <w:r w:rsidRPr="00CB56E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2018 г</w:t>
        </w:r>
      </w:smartTag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. №</w:t>
      </w:r>
      <w:r w:rsidRPr="00CB56E9">
        <w:rPr>
          <w:rFonts w:ascii="Times New Roman" w:eastAsia="Times New Roman" w:hAnsi="Times New Roman" w:cs="Times New Roman"/>
          <w:sz w:val="24"/>
          <w:szCs w:val="24"/>
          <w:lang w:val="be-BY" w:eastAsia="ru-RU"/>
        </w:rPr>
        <w:t xml:space="preserve"> 37/172 “</w:t>
      </w: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о порядке организации и проведения публичных слушаний в сельском поселении </w:t>
      </w:r>
      <w:proofErr w:type="spellStart"/>
      <w:r w:rsidR="000648E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Башкортостан» </w:t>
      </w:r>
      <w:r w:rsidRPr="00CB56E9">
        <w:rPr>
          <w:rFonts w:ascii="Times New Roman" w:eastAsia="Calibri" w:hAnsi="Times New Roman" w:cs="Times New Roman"/>
          <w:sz w:val="24"/>
          <w:szCs w:val="24"/>
        </w:rPr>
        <w:t>следующие изменения:</w:t>
      </w:r>
      <w:r w:rsidRPr="00CB56E9">
        <w:rPr>
          <w:rFonts w:ascii="Times New Roman" w:eastAsia="Calibri" w:hAnsi="Times New Roman" w:cs="Times New Roman"/>
          <w:sz w:val="24"/>
          <w:szCs w:val="24"/>
        </w:rPr>
        <w:tab/>
      </w:r>
    </w:p>
    <w:p w:rsidR="00CB56E9" w:rsidRPr="00CB56E9" w:rsidRDefault="00CB56E9" w:rsidP="00CB56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1. 1.Пункт 1.4. Решения изложить в следующей редакции:</w:t>
      </w:r>
    </w:p>
    <w:p w:rsidR="00CB56E9" w:rsidRPr="00CB56E9" w:rsidRDefault="00CB56E9" w:rsidP="00CB56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«1.4. На общественные обсуждения или публичные слушания выносятся:</w:t>
      </w:r>
    </w:p>
    <w:p w:rsidR="00CB56E9" w:rsidRPr="00CB56E9" w:rsidRDefault="00CB56E9" w:rsidP="00CB56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</w:t>
      </w:r>
      <w:r w:rsidR="00064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Башкортостан или законов Республики Башкортостан в целях приведения данного устава в соответствие с этими нормативными правовыми актами; </w:t>
      </w:r>
      <w:proofErr w:type="gramEnd"/>
    </w:p>
    <w:p w:rsidR="00CB56E9" w:rsidRPr="00CB56E9" w:rsidRDefault="00CB56E9" w:rsidP="00CB56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проект местного бюджета и отчет о его исполнении; </w:t>
      </w:r>
    </w:p>
    <w:p w:rsidR="00CB56E9" w:rsidRPr="00CB56E9" w:rsidRDefault="00CB56E9" w:rsidP="00CB56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прое</w:t>
      </w:r>
      <w:proofErr w:type="gramStart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>кт стр</w:t>
      </w:r>
      <w:proofErr w:type="gramEnd"/>
      <w:r w:rsidRPr="00CB5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атегии социально-экономического развития муниципального образования; </w:t>
      </w:r>
    </w:p>
    <w:p w:rsidR="000648E3" w:rsidRPr="000648E3" w:rsidRDefault="00CB56E9" w:rsidP="000648E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4) вопросы о преобразовании муниципального образования, за исключением случаев, если в соответствии со статьей 13 Федерального закона № 131-ФЗ «Об общих принципах организации местного самоуправления в Российской Федерации»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</w:t>
      </w:r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.»</w:t>
      </w:r>
      <w:proofErr w:type="gramEnd"/>
    </w:p>
    <w:p w:rsidR="000648E3" w:rsidRDefault="00CB56E9" w:rsidP="000648E3">
      <w:pPr>
        <w:widowControl w:val="0"/>
        <w:spacing w:after="0" w:line="240" w:lineRule="auto"/>
        <w:ind w:left="-426" w:right="-143"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CB56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1.2. </w:t>
      </w:r>
      <w:hyperlink r:id="rId7" w:history="1">
        <w:r w:rsidRPr="00CB56E9">
          <w:rPr>
            <w:rFonts w:ascii="Times New Roman" w:eastAsia="Times New Roman" w:hAnsi="Times New Roman" w:cs="Times New Roman"/>
            <w:bCs/>
            <w:sz w:val="24"/>
            <w:szCs w:val="24"/>
            <w:shd w:val="clear" w:color="auto" w:fill="FFFFFF"/>
            <w:lang w:eastAsia="ru-RU"/>
          </w:rPr>
          <w:t>дополнить</w:t>
        </w:r>
      </w:hyperlink>
      <w:r w:rsidRPr="00CB56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статьями 1.7. и 1.8 следующего содержания:</w:t>
      </w:r>
    </w:p>
    <w:p w:rsidR="00CB56E9" w:rsidRPr="000648E3" w:rsidRDefault="00CB56E9" w:rsidP="000648E3">
      <w:pPr>
        <w:widowControl w:val="0"/>
        <w:spacing w:after="0" w:line="240" w:lineRule="auto"/>
        <w:ind w:left="-426" w:right="-143" w:firstLine="1134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«1.7. </w:t>
      </w:r>
      <w:bookmarkStart w:id="1" w:name="p0"/>
      <w:bookmarkEnd w:id="1"/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Порядок организации и проведения публичных слушаний определяется </w:t>
      </w:r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слушаний, заблаговременное ознакомление с проектом муниципального правового акта, в том числе посредством его размещения на официальном сайте органа местного самоуправления в информационно-телекоммуникационной сети "Интернет" или в случае</w:t>
      </w:r>
      <w:proofErr w:type="gramEnd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если орган местного самоуправления не имеет возможности размещать информацию о своей деятельности в информационно-телекоммуникационной сети "Интернет", на официальном сайте субъекта Российской Федерации или муниципального образования с учетом положений Федерального </w:t>
      </w:r>
      <w:hyperlink r:id="rId8" w:history="1">
        <w:r w:rsidRPr="00CB56E9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закона</w:t>
        </w:r>
      </w:hyperlink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9 февраля 2009 года N 8-ФЗ "Об обеспечении доступа к информации о деятельности государственных органов и органов местного самоуправления" (далее в настоящей статье - официальный сайт), возможность представления жителями муниципального</w:t>
      </w:r>
      <w:proofErr w:type="gramEnd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образования своих замечаний и предложений по вынесенному на обсуждение проекту муниципального правового акта, в том числе посредством официального сайта, другие меры, обеспечивающие участие в публичных слушаниях жителей муниципального образования,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на официальном сайте. </w:t>
      </w:r>
      <w:proofErr w:type="gramEnd"/>
    </w:p>
    <w:p w:rsidR="00CB56E9" w:rsidRPr="00CB56E9" w:rsidRDefault="00CB56E9" w:rsidP="00CB56E9">
      <w:pPr>
        <w:widowControl w:val="0"/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 w:rsidRPr="00CB56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Уставом муниципального образования и (или) нормативными правовыми актами представительного органа муниципального образования может быть установлено, что для размещения материалов и информации, указанных в </w:t>
      </w:r>
      <w:hyperlink w:anchor="p0#p0" w:history="1">
        <w:r w:rsidRPr="00CB56E9">
          <w:rPr>
            <w:rFonts w:ascii="Times New Roman" w:eastAsia="Times New Roman" w:hAnsi="Times New Roman" w:cs="Times New Roman"/>
            <w:bCs/>
            <w:sz w:val="24"/>
            <w:szCs w:val="24"/>
            <w:shd w:val="clear" w:color="auto" w:fill="FFFFFF"/>
            <w:lang w:eastAsia="ru-RU"/>
          </w:rPr>
          <w:t>абзаце первом</w:t>
        </w:r>
      </w:hyperlink>
      <w:r w:rsidRPr="00CB56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настоящей части,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"Единый портал государственных и муниципальных услуг (функций)", </w:t>
      </w:r>
      <w:hyperlink r:id="rId9" w:history="1">
        <w:r w:rsidRPr="00CB56E9">
          <w:rPr>
            <w:rFonts w:ascii="Times New Roman" w:eastAsia="Times New Roman" w:hAnsi="Times New Roman" w:cs="Times New Roman"/>
            <w:bCs/>
            <w:sz w:val="24"/>
            <w:szCs w:val="24"/>
            <w:shd w:val="clear" w:color="auto" w:fill="FFFFFF"/>
            <w:lang w:eastAsia="ru-RU"/>
          </w:rPr>
          <w:t>порядок</w:t>
        </w:r>
      </w:hyperlink>
      <w:r w:rsidRPr="00CB56E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использования которой для целей настоящей статьи устанавливается Правительством Российской Федерации.»</w:t>
      </w:r>
    </w:p>
    <w:p w:rsidR="00CB56E9" w:rsidRPr="00CB56E9" w:rsidRDefault="00CB56E9" w:rsidP="00CB56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1.8. </w:t>
      </w:r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proofErr w:type="gram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.»</w:t>
      </w:r>
      <w:proofErr w:type="gramEnd"/>
    </w:p>
    <w:p w:rsidR="00CB56E9" w:rsidRPr="00CB56E9" w:rsidRDefault="00CB56E9" w:rsidP="00CB56E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Настоящее решение обнародовать на информационном стенде  в здании Администрации  сельского поселения </w:t>
      </w:r>
      <w:proofErr w:type="spellStart"/>
      <w:r w:rsidR="000648E3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сельсовет   муниципального района </w:t>
      </w:r>
      <w:proofErr w:type="spellStart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 Республики Башкортостан  и  разместить  на официальном сайте   сельского поселения.</w:t>
      </w:r>
    </w:p>
    <w:p w:rsidR="00CB56E9" w:rsidRPr="00CB56E9" w:rsidRDefault="00CB56E9" w:rsidP="00CB56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  <w:lang w:eastAsia="ru-RU"/>
        </w:rPr>
        <w:t>3. Настоящее решение вступает в силу со дня его подписания.</w:t>
      </w:r>
    </w:p>
    <w:p w:rsidR="00CB56E9" w:rsidRPr="00CB56E9" w:rsidRDefault="00CB56E9" w:rsidP="00CB56E9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B56E9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CB56E9">
        <w:rPr>
          <w:rFonts w:ascii="Times New Roman" w:eastAsia="Calibri" w:hAnsi="Times New Roman" w:cs="Times New Roman"/>
          <w:color w:val="000000"/>
          <w:sz w:val="24"/>
          <w:szCs w:val="24"/>
        </w:rPr>
        <w:t>Контроль над исполнением настоящего постановления оставляю за собой.</w:t>
      </w:r>
    </w:p>
    <w:p w:rsidR="00CB56E9" w:rsidRPr="00CB56E9" w:rsidRDefault="00CB56E9" w:rsidP="00CB56E9">
      <w:pPr>
        <w:suppressAutoHyphens/>
        <w:spacing w:after="0" w:line="240" w:lineRule="auto"/>
        <w:ind w:left="630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B56E9" w:rsidRPr="00672AD3" w:rsidRDefault="00CB56E9" w:rsidP="00CB56E9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CB56E9" w:rsidRPr="00672AD3" w:rsidRDefault="00CB56E9" w:rsidP="00CB56E9">
      <w:pPr>
        <w:widowControl w:val="0"/>
        <w:spacing w:after="0" w:line="240" w:lineRule="auto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 xml:space="preserve"> сельсовет  </w:t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</w:r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 w:rsidRPr="00672AD3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CB56E9" w:rsidRPr="00672AD3" w:rsidRDefault="00CB56E9" w:rsidP="00CB5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672AD3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CB56E9" w:rsidRPr="00672AD3" w:rsidRDefault="00CB56E9" w:rsidP="00CB56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Pr="00672A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</w:t>
      </w:r>
    </w:p>
    <w:p w:rsidR="00CB56E9" w:rsidRPr="00672AD3" w:rsidRDefault="000648E3" w:rsidP="00CB56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№ 43/134</w:t>
      </w:r>
    </w:p>
    <w:p w:rsidR="00CB56E9" w:rsidRDefault="00CB56E9" w:rsidP="00CB56E9">
      <w:pPr>
        <w:tabs>
          <w:tab w:val="left" w:pos="1704"/>
        </w:tabs>
        <w:rPr>
          <w:rFonts w:ascii="Times New Roman" w:hAnsi="Times New Roman" w:cs="Times New Roman"/>
          <w:sz w:val="24"/>
          <w:szCs w:val="24"/>
        </w:rPr>
      </w:pPr>
    </w:p>
    <w:p w:rsidR="00CB56E9" w:rsidRPr="00CB56E9" w:rsidRDefault="00CB56E9" w:rsidP="00CB56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B56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CB56E9" w:rsidRDefault="00CB56E9" w:rsidP="00CB56E9"/>
    <w:sectPr w:rsidR="00CB5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6E9"/>
    <w:rsid w:val="000648E3"/>
    <w:rsid w:val="00280744"/>
    <w:rsid w:val="00432ABF"/>
    <w:rsid w:val="00CB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6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6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5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56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3480&amp;date=01.04.202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88795/3d0cac60971a511280cbba229d9b6329c07731f7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08518&amp;dst=100010&amp;field=134&amp;date=01.04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2022-04-07T07:19:00Z</cp:lastPrinted>
  <dcterms:created xsi:type="dcterms:W3CDTF">2022-04-07T04:58:00Z</dcterms:created>
  <dcterms:modified xsi:type="dcterms:W3CDTF">2022-04-07T07:20:00Z</dcterms:modified>
</cp:coreProperties>
</file>