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868" w:type="dxa"/>
        <w:tblLayout w:type="fixed"/>
        <w:tblLook w:val="04A0" w:firstRow="1" w:lastRow="0" w:firstColumn="1" w:lastColumn="0" w:noHBand="0" w:noVBand="1"/>
      </w:tblPr>
      <w:tblGrid>
        <w:gridCol w:w="4140"/>
      </w:tblGrid>
      <w:tr w:rsidR="000F4281" w:rsidTr="000F4281">
        <w:tc>
          <w:tcPr>
            <w:tcW w:w="4140" w:type="dxa"/>
            <w:hideMark/>
          </w:tcPr>
          <w:p w:rsidR="000F4281" w:rsidRDefault="000F4281">
            <w:pPr>
              <w:shd w:val="clear" w:color="auto" w:fill="FFFFFF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Приложение </w:t>
            </w:r>
          </w:p>
          <w:p w:rsidR="000F4281" w:rsidRDefault="000F4281">
            <w:pPr>
              <w:suppressAutoHyphens/>
              <w:spacing w:before="120" w:line="240" w:lineRule="exact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 Порядку размещения сведений о доходах, об имуществе и обязательствах имущественного характера муниципальных служащих, своих супруг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а) и несовершеннолетних детей на официальном сайте АСП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Ялангачевский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 сельсовет МР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Балтачевский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район РБ и предоставления этих сведений средствам массовой информации для опубликования</w:t>
            </w:r>
          </w:p>
        </w:tc>
      </w:tr>
    </w:tbl>
    <w:p w:rsidR="000F4281" w:rsidRDefault="000F4281" w:rsidP="000F4281">
      <w:pPr>
        <w:shd w:val="clear" w:color="auto" w:fill="FFFFFF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0F4281" w:rsidRDefault="000F4281" w:rsidP="000F4281">
      <w:pPr>
        <w:shd w:val="clear" w:color="auto" w:fill="FFFFFF"/>
        <w:jc w:val="both"/>
        <w:rPr>
          <w:rFonts w:ascii="Times New Roman" w:hAnsi="Times New Roman"/>
          <w:sz w:val="18"/>
          <w:szCs w:val="18"/>
          <w:lang w:eastAsia="ru-RU"/>
        </w:rPr>
      </w:pPr>
    </w:p>
    <w:p w:rsidR="000F4281" w:rsidRDefault="000F4281" w:rsidP="000F4281">
      <w:pPr>
        <w:shd w:val="clear" w:color="auto" w:fill="FFFFFF"/>
        <w:spacing w:line="240" w:lineRule="exact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ФОРМА</w:t>
      </w:r>
    </w:p>
    <w:p w:rsidR="000F4281" w:rsidRDefault="000F4281" w:rsidP="000F4281">
      <w:pPr>
        <w:spacing w:before="120" w:line="240" w:lineRule="exact"/>
        <w:jc w:val="center"/>
        <w:rPr>
          <w:rFonts w:ascii="Times New Roman" w:hAnsi="Times New Roman"/>
          <w:sz w:val="18"/>
          <w:szCs w:val="18"/>
        </w:rPr>
      </w:pPr>
      <w:proofErr w:type="gramStart"/>
      <w:r>
        <w:rPr>
          <w:rFonts w:ascii="Times New Roman" w:hAnsi="Times New Roman"/>
          <w:sz w:val="18"/>
          <w:szCs w:val="18"/>
        </w:rPr>
        <w:t xml:space="preserve">размещения </w:t>
      </w:r>
      <w:bookmarkStart w:id="0" w:name="_GoBack"/>
      <w:r>
        <w:rPr>
          <w:rFonts w:ascii="Times New Roman" w:hAnsi="Times New Roman"/>
          <w:sz w:val="18"/>
          <w:szCs w:val="18"/>
        </w:rPr>
        <w:t xml:space="preserve">сведений о доходах, об имуществе и обязательствах имущественного характера муниципальных служащих </w:t>
      </w:r>
      <w:bookmarkEnd w:id="0"/>
      <w:r>
        <w:rPr>
          <w:rFonts w:ascii="Times New Roman" w:hAnsi="Times New Roman"/>
          <w:sz w:val="18"/>
          <w:szCs w:val="18"/>
        </w:rPr>
        <w:t xml:space="preserve">администрации сельского поселения </w:t>
      </w:r>
      <w:proofErr w:type="spellStart"/>
      <w:r>
        <w:rPr>
          <w:rFonts w:ascii="Times New Roman" w:hAnsi="Times New Roman"/>
          <w:sz w:val="18"/>
          <w:szCs w:val="18"/>
        </w:rPr>
        <w:t>Ялангачевский</w:t>
      </w:r>
      <w:proofErr w:type="spellEnd"/>
      <w:r>
        <w:rPr>
          <w:rFonts w:ascii="Times New Roman" w:hAnsi="Times New Roman"/>
          <w:sz w:val="18"/>
          <w:szCs w:val="1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18"/>
          <w:szCs w:val="18"/>
        </w:rPr>
        <w:t>Балтачевский</w:t>
      </w:r>
      <w:proofErr w:type="spellEnd"/>
      <w:r>
        <w:rPr>
          <w:rFonts w:ascii="Times New Roman" w:hAnsi="Times New Roman"/>
          <w:sz w:val="18"/>
          <w:szCs w:val="18"/>
        </w:rPr>
        <w:t xml:space="preserve"> район Республики Башкортостан и членов их семей на официальном сайте  сельского поселения </w:t>
      </w:r>
      <w:proofErr w:type="spellStart"/>
      <w:r>
        <w:rPr>
          <w:rFonts w:ascii="Times New Roman" w:hAnsi="Times New Roman"/>
          <w:sz w:val="18"/>
          <w:szCs w:val="18"/>
        </w:rPr>
        <w:t>Ялангачевский</w:t>
      </w:r>
      <w:proofErr w:type="spellEnd"/>
      <w:r>
        <w:rPr>
          <w:rFonts w:ascii="Times New Roman" w:hAnsi="Times New Roman"/>
          <w:sz w:val="18"/>
          <w:szCs w:val="1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18"/>
          <w:szCs w:val="18"/>
        </w:rPr>
        <w:t>Балтачевский</w:t>
      </w:r>
      <w:proofErr w:type="spellEnd"/>
      <w:r>
        <w:rPr>
          <w:rFonts w:ascii="Times New Roman" w:hAnsi="Times New Roman"/>
          <w:sz w:val="18"/>
          <w:szCs w:val="18"/>
        </w:rPr>
        <w:t xml:space="preserve"> район Республики Башкортостан в сети Интернет и предоставление этих сведений средствам  массовой информации для опубликования за отчетный финансовый год  с 01 января 2021</w:t>
      </w:r>
      <w:proofErr w:type="gramEnd"/>
      <w:r>
        <w:rPr>
          <w:rFonts w:ascii="Times New Roman" w:hAnsi="Times New Roman"/>
          <w:sz w:val="18"/>
          <w:szCs w:val="18"/>
        </w:rPr>
        <w:t xml:space="preserve"> года по 31 декабря 2021 года</w:t>
      </w:r>
    </w:p>
    <w:p w:rsidR="000F4281" w:rsidRDefault="000F4281" w:rsidP="000F4281">
      <w:pPr>
        <w:rPr>
          <w:rFonts w:ascii="Times New Roman" w:hAnsi="Times New Roman"/>
          <w:b/>
          <w:i/>
          <w:sz w:val="18"/>
          <w:szCs w:val="18"/>
        </w:rPr>
      </w:pPr>
    </w:p>
    <w:tbl>
      <w:tblPr>
        <w:tblW w:w="0" w:type="auto"/>
        <w:tblInd w:w="-792" w:type="dxa"/>
        <w:tblLayout w:type="fixed"/>
        <w:tblLook w:val="04A0" w:firstRow="1" w:lastRow="0" w:firstColumn="1" w:lastColumn="0" w:noHBand="0" w:noVBand="1"/>
      </w:tblPr>
      <w:tblGrid>
        <w:gridCol w:w="1620"/>
        <w:gridCol w:w="995"/>
        <w:gridCol w:w="1263"/>
        <w:gridCol w:w="1057"/>
        <w:gridCol w:w="825"/>
        <w:gridCol w:w="921"/>
        <w:gridCol w:w="1057"/>
        <w:gridCol w:w="902"/>
        <w:gridCol w:w="844"/>
        <w:gridCol w:w="1177"/>
      </w:tblGrid>
      <w:tr w:rsidR="000F4281" w:rsidTr="000F4281"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0F4281" w:rsidRDefault="000F4281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муниципального служащего </w:t>
            </w:r>
          </w:p>
          <w:p w:rsidR="000F4281" w:rsidRDefault="000F4281">
            <w:pPr>
              <w:suppressAutoHyphens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(члены семьи без указания Ф.И.О.)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Замещаемая должность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Общая сумма декларированного дохода </w:t>
            </w:r>
          </w:p>
        </w:tc>
        <w:tc>
          <w:tcPr>
            <w:tcW w:w="2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Недвижимое имущество, принадлежащее на праве собственности, вид собственности</w:t>
            </w:r>
          </w:p>
        </w:tc>
        <w:tc>
          <w:tcPr>
            <w:tcW w:w="2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Недвижимое имущество, находящееся в пользовании</w:t>
            </w:r>
          </w:p>
        </w:tc>
        <w:tc>
          <w:tcPr>
            <w:tcW w:w="1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и марка транспортных средств, принадлежащих на праве собственности</w:t>
            </w:r>
          </w:p>
        </w:tc>
      </w:tr>
      <w:tr w:rsidR="000F4281" w:rsidTr="000F4281"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281" w:rsidRDefault="000F428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F4281" w:rsidRDefault="000F4281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за </w:t>
            </w:r>
          </w:p>
          <w:p w:rsidR="000F4281" w:rsidRDefault="000F4281">
            <w:pPr>
              <w:suppressAutoHyphens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2021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год (руб.)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объекта недвижимости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кв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объекта недвижимости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кв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1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4281" w:rsidRDefault="000F428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</w:tr>
      <w:tr w:rsidR="000F4281" w:rsidTr="000F4281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F4281" w:rsidRDefault="000F4281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Гафурзянов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Расих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Кадимович</w:t>
            </w:r>
            <w:proofErr w:type="spellEnd"/>
          </w:p>
          <w:p w:rsidR="000F4281" w:rsidRDefault="000F4281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0F4281" w:rsidRDefault="000F4281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0F4281" w:rsidRDefault="000F4281">
            <w:pP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глава СП</w:t>
            </w:r>
          </w:p>
        </w:tc>
        <w:tc>
          <w:tcPr>
            <w:tcW w:w="126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F4281" w:rsidRDefault="000F4281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620 151,28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часток 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3183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часток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1081,0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РФ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4281" w:rsidRDefault="000F4281">
            <w:pPr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Автомобиль легковой ВАЗ 21074</w:t>
            </w:r>
          </w:p>
          <w:p w:rsidR="000F4281" w:rsidRDefault="000F4281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Рено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Дастер</w:t>
            </w:r>
            <w:proofErr w:type="spellEnd"/>
          </w:p>
        </w:tc>
      </w:tr>
      <w:tr w:rsidR="000F4281" w:rsidTr="000F4281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F4281" w:rsidRDefault="000F4281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супруга</w:t>
            </w:r>
          </w:p>
        </w:tc>
        <w:tc>
          <w:tcPr>
            <w:tcW w:w="99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уборщица </w:t>
            </w:r>
          </w:p>
        </w:tc>
        <w:tc>
          <w:tcPr>
            <w:tcW w:w="126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F4281" w:rsidRDefault="000F4281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109 424,77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часток 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1081,0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часток Жилой дом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3183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4281" w:rsidRDefault="000F4281">
            <w:pP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Не имеет</w:t>
            </w:r>
          </w:p>
        </w:tc>
      </w:tr>
    </w:tbl>
    <w:p w:rsidR="000F4281" w:rsidRDefault="000F4281" w:rsidP="000F4281">
      <w:pPr>
        <w:rPr>
          <w:rFonts w:ascii="Times New Roman" w:hAnsi="Times New Roman"/>
          <w:sz w:val="18"/>
          <w:szCs w:val="18"/>
        </w:rPr>
      </w:pPr>
    </w:p>
    <w:p w:rsidR="000F4281" w:rsidRDefault="000F4281" w:rsidP="000F4281">
      <w:pPr>
        <w:rPr>
          <w:rFonts w:ascii="Times New Roman" w:hAnsi="Times New Roman"/>
          <w:sz w:val="18"/>
          <w:szCs w:val="18"/>
        </w:rPr>
      </w:pPr>
    </w:p>
    <w:p w:rsidR="000F4281" w:rsidRDefault="000F4281" w:rsidP="000F4281">
      <w:pPr>
        <w:rPr>
          <w:rFonts w:ascii="Times New Roman" w:hAnsi="Times New Roman"/>
          <w:sz w:val="18"/>
          <w:szCs w:val="18"/>
        </w:rPr>
      </w:pPr>
    </w:p>
    <w:p w:rsidR="000F4281" w:rsidRDefault="000F4281" w:rsidP="000F4281">
      <w:pPr>
        <w:rPr>
          <w:rFonts w:ascii="Times New Roman" w:hAnsi="Times New Roman"/>
          <w:sz w:val="18"/>
          <w:szCs w:val="18"/>
        </w:rPr>
      </w:pPr>
    </w:p>
    <w:tbl>
      <w:tblPr>
        <w:tblW w:w="0" w:type="auto"/>
        <w:tblInd w:w="5868" w:type="dxa"/>
        <w:tblLayout w:type="fixed"/>
        <w:tblLook w:val="04A0" w:firstRow="1" w:lastRow="0" w:firstColumn="1" w:lastColumn="0" w:noHBand="0" w:noVBand="1"/>
      </w:tblPr>
      <w:tblGrid>
        <w:gridCol w:w="4140"/>
      </w:tblGrid>
      <w:tr w:rsidR="000F4281" w:rsidTr="000F4281">
        <w:tc>
          <w:tcPr>
            <w:tcW w:w="4140" w:type="dxa"/>
          </w:tcPr>
          <w:p w:rsidR="000F4281" w:rsidRDefault="000F4281">
            <w:pPr>
              <w:shd w:val="clear" w:color="auto" w:fill="FFFFFF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hd w:val="clear" w:color="auto" w:fill="FFFFFF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Приложение </w:t>
            </w:r>
          </w:p>
          <w:p w:rsidR="000F4281" w:rsidRDefault="000F4281">
            <w:pPr>
              <w:suppressAutoHyphens/>
              <w:spacing w:before="120" w:line="240" w:lineRule="exact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 Порядку размещения сведений о доходах, об имуществе и обязательствах имущественного характера муниципальных служащих, своих супруг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а) и несовершеннолетних детей на официальном сайте АСП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Ялангачевский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 сельсовет МР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Балтачевский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район РБ и предоставления этих сведений средствам массовой информации для опубликования</w:t>
            </w:r>
          </w:p>
        </w:tc>
      </w:tr>
    </w:tbl>
    <w:p w:rsidR="000F4281" w:rsidRDefault="000F4281" w:rsidP="000F4281">
      <w:pPr>
        <w:shd w:val="clear" w:color="auto" w:fill="FFFFFF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0F4281" w:rsidRDefault="000F4281" w:rsidP="000F4281">
      <w:pPr>
        <w:shd w:val="clear" w:color="auto" w:fill="FFFFFF"/>
        <w:spacing w:line="240" w:lineRule="exact"/>
        <w:jc w:val="center"/>
        <w:rPr>
          <w:rFonts w:ascii="Times New Roman" w:hAnsi="Times New Roman"/>
          <w:b/>
          <w:sz w:val="18"/>
          <w:szCs w:val="18"/>
          <w:lang w:eastAsia="ru-RU"/>
        </w:rPr>
      </w:pPr>
      <w:r>
        <w:rPr>
          <w:rFonts w:ascii="Times New Roman" w:hAnsi="Times New Roman"/>
          <w:b/>
          <w:sz w:val="18"/>
          <w:szCs w:val="18"/>
        </w:rPr>
        <w:t>ФОРМА</w:t>
      </w:r>
    </w:p>
    <w:p w:rsidR="000F4281" w:rsidRDefault="000F4281" w:rsidP="000F4281">
      <w:pPr>
        <w:spacing w:before="120" w:line="240" w:lineRule="exact"/>
        <w:jc w:val="center"/>
        <w:rPr>
          <w:rFonts w:ascii="Times New Roman" w:hAnsi="Times New Roman"/>
          <w:sz w:val="18"/>
          <w:szCs w:val="18"/>
        </w:rPr>
      </w:pPr>
      <w:proofErr w:type="gramStart"/>
      <w:r>
        <w:rPr>
          <w:rFonts w:ascii="Times New Roman" w:hAnsi="Times New Roman"/>
          <w:sz w:val="18"/>
          <w:szCs w:val="18"/>
        </w:rPr>
        <w:t xml:space="preserve">размещения сведений о доходах, об имуществе и обязательствах имущественного характера муниципальных служащих администрации сельского поселения </w:t>
      </w:r>
      <w:proofErr w:type="spellStart"/>
      <w:r>
        <w:rPr>
          <w:rFonts w:ascii="Times New Roman" w:hAnsi="Times New Roman"/>
          <w:sz w:val="18"/>
          <w:szCs w:val="18"/>
        </w:rPr>
        <w:t>Ялангачевский</w:t>
      </w:r>
      <w:proofErr w:type="spellEnd"/>
      <w:r>
        <w:rPr>
          <w:rFonts w:ascii="Times New Roman" w:hAnsi="Times New Roman"/>
          <w:sz w:val="18"/>
          <w:szCs w:val="1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18"/>
          <w:szCs w:val="18"/>
        </w:rPr>
        <w:t>Балтачевский</w:t>
      </w:r>
      <w:proofErr w:type="spellEnd"/>
      <w:r>
        <w:rPr>
          <w:rFonts w:ascii="Times New Roman" w:hAnsi="Times New Roman"/>
          <w:sz w:val="18"/>
          <w:szCs w:val="18"/>
        </w:rPr>
        <w:t xml:space="preserve"> район Республики Башкортостан и членов их семей на официальном сайте  сельского поселения </w:t>
      </w:r>
      <w:proofErr w:type="spellStart"/>
      <w:r>
        <w:rPr>
          <w:rFonts w:ascii="Times New Roman" w:hAnsi="Times New Roman"/>
          <w:sz w:val="18"/>
          <w:szCs w:val="18"/>
        </w:rPr>
        <w:t>Ялангачевский</w:t>
      </w:r>
      <w:proofErr w:type="spellEnd"/>
      <w:r>
        <w:rPr>
          <w:rFonts w:ascii="Times New Roman" w:hAnsi="Times New Roman"/>
          <w:sz w:val="18"/>
          <w:szCs w:val="1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18"/>
          <w:szCs w:val="18"/>
        </w:rPr>
        <w:t>Балтачевский</w:t>
      </w:r>
      <w:proofErr w:type="spellEnd"/>
      <w:r>
        <w:rPr>
          <w:rFonts w:ascii="Times New Roman" w:hAnsi="Times New Roman"/>
          <w:sz w:val="18"/>
          <w:szCs w:val="18"/>
        </w:rPr>
        <w:t xml:space="preserve"> район Республики Башкортостан в сети Интернет и предоставление этих сведений средствам  массовой информации для опубликования за отчетный </w:t>
      </w:r>
      <w:r>
        <w:rPr>
          <w:rFonts w:ascii="Times New Roman" w:hAnsi="Times New Roman"/>
          <w:sz w:val="18"/>
          <w:szCs w:val="18"/>
        </w:rPr>
        <w:t>финансовый год  с 01 января 2021</w:t>
      </w:r>
      <w:proofErr w:type="gramEnd"/>
      <w:r>
        <w:rPr>
          <w:rFonts w:ascii="Times New Roman" w:hAnsi="Times New Roman"/>
          <w:sz w:val="18"/>
          <w:szCs w:val="18"/>
        </w:rPr>
        <w:t xml:space="preserve"> года по 31 декабря 2021</w:t>
      </w:r>
      <w:r>
        <w:rPr>
          <w:rFonts w:ascii="Times New Roman" w:hAnsi="Times New Roman"/>
          <w:sz w:val="18"/>
          <w:szCs w:val="18"/>
        </w:rPr>
        <w:t xml:space="preserve"> года</w:t>
      </w:r>
    </w:p>
    <w:p w:rsidR="000F4281" w:rsidRDefault="000F4281" w:rsidP="000F4281">
      <w:pPr>
        <w:shd w:val="clear" w:color="auto" w:fill="FFFFFF"/>
        <w:jc w:val="both"/>
        <w:rPr>
          <w:rFonts w:ascii="Times New Roman" w:hAnsi="Times New Roman"/>
          <w:sz w:val="18"/>
          <w:szCs w:val="18"/>
        </w:rPr>
      </w:pPr>
    </w:p>
    <w:tbl>
      <w:tblPr>
        <w:tblW w:w="0" w:type="auto"/>
        <w:tblInd w:w="-792" w:type="dxa"/>
        <w:tblLayout w:type="fixed"/>
        <w:tblLook w:val="04A0" w:firstRow="1" w:lastRow="0" w:firstColumn="1" w:lastColumn="0" w:noHBand="0" w:noVBand="1"/>
      </w:tblPr>
      <w:tblGrid>
        <w:gridCol w:w="1620"/>
        <w:gridCol w:w="995"/>
        <w:gridCol w:w="1263"/>
        <w:gridCol w:w="1057"/>
        <w:gridCol w:w="825"/>
        <w:gridCol w:w="921"/>
        <w:gridCol w:w="1057"/>
        <w:gridCol w:w="902"/>
        <w:gridCol w:w="844"/>
        <w:gridCol w:w="1177"/>
      </w:tblGrid>
      <w:tr w:rsidR="000F4281" w:rsidTr="000F4281"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0F4281" w:rsidRDefault="000F4281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муниципального служащего </w:t>
            </w:r>
          </w:p>
          <w:p w:rsidR="000F4281" w:rsidRDefault="000F4281">
            <w:pPr>
              <w:suppressAutoHyphens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(члены семьи без указания Ф.И.О.)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Замещаемая должность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Общая сумма декларированного дохода </w:t>
            </w:r>
          </w:p>
        </w:tc>
        <w:tc>
          <w:tcPr>
            <w:tcW w:w="2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Недвижимое имущество, принадлежащее на праве собственности, вид собственности</w:t>
            </w:r>
          </w:p>
        </w:tc>
        <w:tc>
          <w:tcPr>
            <w:tcW w:w="2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Недвижимое имущество, находящееся в пользовании</w:t>
            </w:r>
          </w:p>
        </w:tc>
        <w:tc>
          <w:tcPr>
            <w:tcW w:w="1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и марка транспортных средств, принадлежащих на праве собственности</w:t>
            </w:r>
          </w:p>
        </w:tc>
      </w:tr>
      <w:tr w:rsidR="000F4281" w:rsidTr="000F4281"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281" w:rsidRDefault="000F428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F4281" w:rsidRDefault="000F4281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за </w:t>
            </w:r>
          </w:p>
          <w:p w:rsidR="000F4281" w:rsidRDefault="000F4281">
            <w:pPr>
              <w:suppressAutoHyphens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2021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год (руб.)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объекта недвижимости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кв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объекта недвижимости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кв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1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4281" w:rsidRDefault="000F428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</w:tr>
      <w:tr w:rsidR="000F4281" w:rsidTr="000F4281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F4281" w:rsidRDefault="000F4281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Мухсинова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Лема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Туктаргалиевна</w:t>
            </w:r>
            <w:proofErr w:type="spellEnd"/>
          </w:p>
          <w:p w:rsidR="000F4281" w:rsidRDefault="000F4281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0F4281" w:rsidRDefault="000F4281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0F4281" w:rsidRDefault="000F4281">
            <w:pP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управ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.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д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елами АСП</w:t>
            </w:r>
          </w:p>
        </w:tc>
        <w:tc>
          <w:tcPr>
            <w:tcW w:w="126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F4281" w:rsidRDefault="000F4281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353877,28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pacing w:after="0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часток Жилой дом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2197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РФ</w:t>
            </w:r>
          </w:p>
          <w:p w:rsidR="000F4281" w:rsidRDefault="000F4281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0F4281" w:rsidRDefault="000F4281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РФ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4281" w:rsidRDefault="000F4281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Не имеет</w:t>
            </w:r>
          </w:p>
        </w:tc>
      </w:tr>
      <w:tr w:rsidR="000F4281" w:rsidTr="000F4281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F4281" w:rsidRDefault="000F4281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99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машинис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т-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кранотрубоукладчик</w:t>
            </w:r>
            <w:proofErr w:type="spellEnd"/>
          </w:p>
        </w:tc>
        <w:tc>
          <w:tcPr>
            <w:tcW w:w="126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F4281" w:rsidRDefault="000F4281" w:rsidP="000F4281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1 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514007,25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Долев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часток 1/435 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часток 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15690000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0F4281" w:rsidRDefault="000F4281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0F4281" w:rsidRDefault="000F4281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2197</w:t>
            </w:r>
          </w:p>
          <w:p w:rsidR="000F4281" w:rsidRDefault="000F4281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0F4281" w:rsidRDefault="000F4281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0F4281" w:rsidRDefault="000F4281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0F4281" w:rsidRDefault="000F4281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38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pacing w:after="0"/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4281" w:rsidRDefault="000F4281">
            <w:pP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Автомобиль легковой Фиат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Альбеа</w:t>
            </w:r>
            <w:proofErr w:type="spellEnd"/>
          </w:p>
        </w:tc>
      </w:tr>
    </w:tbl>
    <w:p w:rsidR="000F4281" w:rsidRDefault="000F4281" w:rsidP="000F4281">
      <w:pPr>
        <w:rPr>
          <w:rFonts w:ascii="Times New Roman" w:hAnsi="Times New Roman"/>
          <w:sz w:val="18"/>
          <w:szCs w:val="18"/>
        </w:rPr>
      </w:pPr>
    </w:p>
    <w:p w:rsidR="000F4281" w:rsidRDefault="000F4281" w:rsidP="000F4281">
      <w:pPr>
        <w:rPr>
          <w:rFonts w:ascii="Times New Roman" w:hAnsi="Times New Roman"/>
          <w:sz w:val="18"/>
          <w:szCs w:val="18"/>
        </w:rPr>
      </w:pPr>
    </w:p>
    <w:tbl>
      <w:tblPr>
        <w:tblW w:w="0" w:type="auto"/>
        <w:tblInd w:w="5868" w:type="dxa"/>
        <w:tblLayout w:type="fixed"/>
        <w:tblLook w:val="04A0" w:firstRow="1" w:lastRow="0" w:firstColumn="1" w:lastColumn="0" w:noHBand="0" w:noVBand="1"/>
      </w:tblPr>
      <w:tblGrid>
        <w:gridCol w:w="4140"/>
      </w:tblGrid>
      <w:tr w:rsidR="000F4281" w:rsidTr="000F4281">
        <w:tc>
          <w:tcPr>
            <w:tcW w:w="4140" w:type="dxa"/>
            <w:hideMark/>
          </w:tcPr>
          <w:p w:rsidR="000F4281" w:rsidRDefault="000F4281">
            <w:pPr>
              <w:shd w:val="clear" w:color="auto" w:fill="FFFFFF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Приложение </w:t>
            </w:r>
          </w:p>
          <w:p w:rsidR="000F4281" w:rsidRDefault="000F4281">
            <w:pPr>
              <w:suppressAutoHyphens/>
              <w:spacing w:before="120" w:line="240" w:lineRule="exact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 Порядку размещения сведений о доходах, об имуществе и обязательствах имущественного характера муниципальных служащих, своих супруг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а) и несовершеннолетних детей на официальном сайте АСП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Ялангачевский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 сельсовет МР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Балтачевский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район РБ и предоставления этих сведений средствам массовой информации для опубликования</w:t>
            </w:r>
          </w:p>
        </w:tc>
      </w:tr>
    </w:tbl>
    <w:p w:rsidR="000F4281" w:rsidRDefault="000F4281" w:rsidP="000F4281">
      <w:pPr>
        <w:shd w:val="clear" w:color="auto" w:fill="FFFFFF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0F4281" w:rsidRDefault="000F4281" w:rsidP="000F4281">
      <w:pPr>
        <w:shd w:val="clear" w:color="auto" w:fill="FFFFFF"/>
        <w:jc w:val="both"/>
        <w:rPr>
          <w:rFonts w:ascii="Times New Roman" w:hAnsi="Times New Roman"/>
          <w:sz w:val="18"/>
          <w:szCs w:val="18"/>
          <w:lang w:eastAsia="ru-RU"/>
        </w:rPr>
      </w:pPr>
    </w:p>
    <w:p w:rsidR="000F4281" w:rsidRDefault="000F4281" w:rsidP="000F4281">
      <w:pPr>
        <w:shd w:val="clear" w:color="auto" w:fill="FFFFFF"/>
        <w:spacing w:line="240" w:lineRule="exact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ФОРМА</w:t>
      </w:r>
    </w:p>
    <w:p w:rsidR="000F4281" w:rsidRDefault="000F4281" w:rsidP="000F4281">
      <w:pPr>
        <w:spacing w:before="120" w:line="240" w:lineRule="exact"/>
        <w:jc w:val="center"/>
        <w:rPr>
          <w:rFonts w:ascii="Times New Roman" w:hAnsi="Times New Roman"/>
          <w:sz w:val="18"/>
          <w:szCs w:val="18"/>
        </w:rPr>
      </w:pPr>
      <w:proofErr w:type="gramStart"/>
      <w:r>
        <w:rPr>
          <w:rFonts w:ascii="Times New Roman" w:hAnsi="Times New Roman"/>
          <w:sz w:val="18"/>
          <w:szCs w:val="18"/>
        </w:rPr>
        <w:t xml:space="preserve">размещения сведений о доходах, об имуществе и обязательствах имущественного характера муниципальных служащих администрации сельского поселения </w:t>
      </w:r>
      <w:proofErr w:type="spellStart"/>
      <w:r>
        <w:rPr>
          <w:rFonts w:ascii="Times New Roman" w:hAnsi="Times New Roman"/>
          <w:sz w:val="18"/>
          <w:szCs w:val="18"/>
        </w:rPr>
        <w:t>Ялангачевский</w:t>
      </w:r>
      <w:proofErr w:type="spellEnd"/>
      <w:r>
        <w:rPr>
          <w:rFonts w:ascii="Times New Roman" w:hAnsi="Times New Roman"/>
          <w:sz w:val="18"/>
          <w:szCs w:val="1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18"/>
          <w:szCs w:val="18"/>
        </w:rPr>
        <w:t>Балтачевский</w:t>
      </w:r>
      <w:proofErr w:type="spellEnd"/>
      <w:r>
        <w:rPr>
          <w:rFonts w:ascii="Times New Roman" w:hAnsi="Times New Roman"/>
          <w:sz w:val="18"/>
          <w:szCs w:val="18"/>
        </w:rPr>
        <w:t xml:space="preserve"> район Республики Башкортостан и членов их семей на официальном сайте  сельского поселения </w:t>
      </w:r>
      <w:proofErr w:type="spellStart"/>
      <w:r>
        <w:rPr>
          <w:rFonts w:ascii="Times New Roman" w:hAnsi="Times New Roman"/>
          <w:sz w:val="18"/>
          <w:szCs w:val="18"/>
        </w:rPr>
        <w:t>Ялангачевский</w:t>
      </w:r>
      <w:proofErr w:type="spellEnd"/>
      <w:r>
        <w:rPr>
          <w:rFonts w:ascii="Times New Roman" w:hAnsi="Times New Roman"/>
          <w:sz w:val="18"/>
          <w:szCs w:val="1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18"/>
          <w:szCs w:val="18"/>
        </w:rPr>
        <w:t>Балтачевский</w:t>
      </w:r>
      <w:proofErr w:type="spellEnd"/>
      <w:r>
        <w:rPr>
          <w:rFonts w:ascii="Times New Roman" w:hAnsi="Times New Roman"/>
          <w:sz w:val="18"/>
          <w:szCs w:val="18"/>
        </w:rPr>
        <w:t xml:space="preserve"> район Республики Башкортостан в сети Интернет и предоставление этих сведений средствам  массовой информации для опубликования за отчетный финансовый год  с 01 ян</w:t>
      </w:r>
      <w:r>
        <w:rPr>
          <w:rFonts w:ascii="Times New Roman" w:hAnsi="Times New Roman"/>
          <w:sz w:val="18"/>
          <w:szCs w:val="18"/>
        </w:rPr>
        <w:t>варя 2021</w:t>
      </w:r>
      <w:proofErr w:type="gramEnd"/>
      <w:r>
        <w:rPr>
          <w:rFonts w:ascii="Times New Roman" w:hAnsi="Times New Roman"/>
          <w:sz w:val="18"/>
          <w:szCs w:val="18"/>
        </w:rPr>
        <w:t xml:space="preserve"> года по 31 декабря 2021</w:t>
      </w:r>
      <w:r>
        <w:rPr>
          <w:rFonts w:ascii="Times New Roman" w:hAnsi="Times New Roman"/>
          <w:sz w:val="18"/>
          <w:szCs w:val="18"/>
        </w:rPr>
        <w:t xml:space="preserve"> года</w:t>
      </w:r>
    </w:p>
    <w:p w:rsidR="000F4281" w:rsidRDefault="000F4281" w:rsidP="000F4281">
      <w:pPr>
        <w:shd w:val="clear" w:color="auto" w:fill="FFFFFF"/>
        <w:jc w:val="both"/>
        <w:rPr>
          <w:rFonts w:ascii="Times New Roman" w:hAnsi="Times New Roman"/>
          <w:sz w:val="18"/>
          <w:szCs w:val="18"/>
        </w:rPr>
      </w:pPr>
    </w:p>
    <w:tbl>
      <w:tblPr>
        <w:tblW w:w="10656" w:type="dxa"/>
        <w:tblInd w:w="-792" w:type="dxa"/>
        <w:tblLayout w:type="fixed"/>
        <w:tblLook w:val="04A0" w:firstRow="1" w:lastRow="0" w:firstColumn="1" w:lastColumn="0" w:noHBand="0" w:noVBand="1"/>
      </w:tblPr>
      <w:tblGrid>
        <w:gridCol w:w="1618"/>
        <w:gridCol w:w="994"/>
        <w:gridCol w:w="1262"/>
        <w:gridCol w:w="1057"/>
        <w:gridCol w:w="825"/>
        <w:gridCol w:w="921"/>
        <w:gridCol w:w="1057"/>
        <w:gridCol w:w="902"/>
        <w:gridCol w:w="844"/>
        <w:gridCol w:w="1176"/>
      </w:tblGrid>
      <w:tr w:rsidR="000F4281" w:rsidTr="000F4281">
        <w:tc>
          <w:tcPr>
            <w:tcW w:w="1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0F4281" w:rsidRDefault="000F4281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муниципального служащего </w:t>
            </w:r>
          </w:p>
          <w:p w:rsidR="000F4281" w:rsidRDefault="000F4281">
            <w:pPr>
              <w:suppressAutoHyphens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(члены семьи без указания Ф.И.О.)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Замещаемая должность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Общая сумма декларированного дохода </w:t>
            </w:r>
          </w:p>
        </w:tc>
        <w:tc>
          <w:tcPr>
            <w:tcW w:w="2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Недвижимое имущество, принадлежащее на праве собственности, вид собственности</w:t>
            </w:r>
          </w:p>
        </w:tc>
        <w:tc>
          <w:tcPr>
            <w:tcW w:w="2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Недвижимое имущество, находящееся в пользовании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и марка транспортных средств, принадлежащих на праве собственности</w:t>
            </w:r>
          </w:p>
        </w:tc>
      </w:tr>
      <w:tr w:rsidR="000F4281" w:rsidTr="000F4281">
        <w:tc>
          <w:tcPr>
            <w:tcW w:w="1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281" w:rsidRDefault="000F428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F4281" w:rsidRDefault="000F4281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за </w:t>
            </w:r>
          </w:p>
          <w:p w:rsidR="000F4281" w:rsidRDefault="000F4281">
            <w:pPr>
              <w:suppressAutoHyphens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2021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год (руб.)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объекта недвижимости (общая долевая 1/5)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кв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объекта недвижимости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кв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4281" w:rsidRDefault="000F428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</w:tr>
      <w:tr w:rsidR="000F4281" w:rsidTr="000F4281"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F4281" w:rsidRDefault="000F4281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Имаева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Гульназ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Нафкатовна</w:t>
            </w:r>
            <w:proofErr w:type="spellEnd"/>
          </w:p>
          <w:p w:rsidR="000F4281" w:rsidRDefault="000F4281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0F4281" w:rsidRDefault="000F4281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0F4281" w:rsidRDefault="000F4281">
            <w:pP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</w:t>
            </w:r>
          </w:p>
        </w:tc>
        <w:tc>
          <w:tcPr>
            <w:tcW w:w="12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F4281" w:rsidRDefault="000F4281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174910,34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часток Жилой дом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4231,0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0F4281" w:rsidRDefault="000F4281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39,3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часток Жилой дом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4231,0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39,3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4281" w:rsidRDefault="000F4281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Не имеет</w:t>
            </w:r>
          </w:p>
        </w:tc>
      </w:tr>
      <w:tr w:rsidR="000F4281" w:rsidTr="000F4281"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F4281" w:rsidRDefault="000F4281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супруг</w:t>
            </w:r>
          </w:p>
          <w:p w:rsidR="000F4281" w:rsidRDefault="000F4281">
            <w:pPr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0F4281" w:rsidRDefault="000F4281">
            <w:pPr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0F4281" w:rsidRDefault="000F4281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стропальщик</w:t>
            </w:r>
          </w:p>
        </w:tc>
        <w:tc>
          <w:tcPr>
            <w:tcW w:w="12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F4281" w:rsidRDefault="000F4281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266 030,79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часток Жилой дом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4231,0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0F4281" w:rsidRDefault="000F4281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39,3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часток Жилой дом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4231,0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39,3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4281" w:rsidRDefault="000F4281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Автомобиль легковой</w:t>
            </w:r>
          </w:p>
          <w:p w:rsidR="000F4281" w:rsidRDefault="000F4281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ВАЗ-21061</w:t>
            </w:r>
          </w:p>
        </w:tc>
      </w:tr>
      <w:tr w:rsidR="000F4281" w:rsidTr="000F4281"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F4281" w:rsidRDefault="000F428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0F4281" w:rsidRDefault="000F428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Дочь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Имаева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Диля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Фидаритовна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F4281" w:rsidRDefault="000F428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учащиеся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F4281" w:rsidRDefault="000F428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Приус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 земель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у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часток Жилой дом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4231,0</w:t>
            </w:r>
          </w:p>
          <w:p w:rsidR="000F4281" w:rsidRDefault="000F428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39,3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4281" w:rsidRDefault="000F428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РФ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часток Жилой дом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4231,0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39,3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0F4281" w:rsidRDefault="000F4281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F4281" w:rsidRDefault="000F428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РФ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4281" w:rsidRDefault="000F428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Не имеет</w:t>
            </w:r>
          </w:p>
        </w:tc>
      </w:tr>
    </w:tbl>
    <w:p w:rsidR="000F4281" w:rsidRDefault="000F4281" w:rsidP="000F4281">
      <w:pPr>
        <w:rPr>
          <w:rFonts w:ascii="Times New Roman" w:hAnsi="Times New Roman"/>
          <w:sz w:val="18"/>
          <w:szCs w:val="18"/>
        </w:rPr>
      </w:pPr>
    </w:p>
    <w:p w:rsidR="000F4281" w:rsidRDefault="000F4281" w:rsidP="000F4281">
      <w:pPr>
        <w:rPr>
          <w:rFonts w:ascii="Times New Roman" w:hAnsi="Times New Roman"/>
          <w:sz w:val="18"/>
          <w:szCs w:val="18"/>
        </w:rPr>
      </w:pPr>
    </w:p>
    <w:p w:rsidR="000F4281" w:rsidRDefault="000F4281" w:rsidP="000F4281"/>
    <w:p w:rsidR="00B67F3C" w:rsidRDefault="00B67F3C"/>
    <w:sectPr w:rsidR="00B67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281"/>
    <w:rsid w:val="000F4281"/>
    <w:rsid w:val="0026248D"/>
    <w:rsid w:val="00B67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28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0F42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28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0F42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4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2022-04-25T11:29:00Z</dcterms:created>
  <dcterms:modified xsi:type="dcterms:W3CDTF">2022-04-25T11:40:00Z</dcterms:modified>
</cp:coreProperties>
</file>