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D07053" w:rsidRPr="00B22796" w:rsidTr="00A30181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lang w:eastAsia="ru-RU"/>
              </w:rPr>
              <w:t>Баш</w:t>
            </w:r>
            <w:proofErr w:type="gramEnd"/>
            <w:r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ҡ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>ортостан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Балтас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районы </w:t>
            </w:r>
          </w:p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муниципаль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районының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</w:p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Ялангас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ауыл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билә</w:t>
            </w:r>
            <w:proofErr w:type="gram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әһе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ауылы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</w:t>
            </w:r>
          </w:p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Узәк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урамы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 17</w:t>
            </w:r>
          </w:p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14399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</w:p>
          <w:p w:rsidR="00D07053" w:rsidRDefault="00D07053" w:rsidP="00A301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sym w:font="Times New Roman" w:char="F020"/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67A9DDE" wp14:editId="69071C2C">
                  <wp:extent cx="617220" cy="647700"/>
                  <wp:effectExtent l="0" t="0" r="0" b="0"/>
                  <wp:docPr id="1" name="Рисунок 10" descr="Описание: Описание: 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Описание: Описание: 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07053" w:rsidRDefault="00D07053" w:rsidP="00A30181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район</w:t>
            </w:r>
          </w:p>
          <w:p w:rsidR="00D07053" w:rsidRDefault="00D07053" w:rsidP="00A30181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D07053" w:rsidRDefault="00D07053" w:rsidP="00A30181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452992, д.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</w:t>
            </w:r>
          </w:p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.Ц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ентральная,17</w:t>
            </w:r>
          </w:p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E-mail: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D07053" w:rsidRPr="00B22796" w:rsidRDefault="00D07053" w:rsidP="00D0705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4"/>
          <w:szCs w:val="24"/>
          <w:lang w:val="en-US" w:eastAsia="ru-RU"/>
        </w:rPr>
      </w:pPr>
    </w:p>
    <w:p w:rsidR="00D07053" w:rsidRDefault="00D07053" w:rsidP="00D0705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>
        <w:rPr>
          <w:rFonts w:ascii="Times New Roman" w:eastAsia="Lucida Sans Unicode" w:hAnsi="Times New Roman"/>
          <w:b/>
          <w:caps/>
          <w:sz w:val="24"/>
          <w:szCs w:val="24"/>
          <w:lang w:eastAsia="ru-RU"/>
        </w:rPr>
        <w:t>поСТАНОВЛЕНИЕ</w:t>
      </w:r>
    </w:p>
    <w:p w:rsidR="00D07053" w:rsidRDefault="00D07053" w:rsidP="00D07053">
      <w:pPr>
        <w:tabs>
          <w:tab w:val="left" w:pos="2760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08 ноября 2022 й.              № 34                                08 ноября  2022 г.</w:t>
      </w: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D07053" w:rsidRPr="00D07053" w:rsidTr="00A30181">
        <w:tc>
          <w:tcPr>
            <w:tcW w:w="10368" w:type="dxa"/>
            <w:shd w:val="clear" w:color="auto" w:fill="auto"/>
          </w:tcPr>
          <w:p w:rsidR="00D07053" w:rsidRPr="00D07053" w:rsidRDefault="00D07053" w:rsidP="00D070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07053">
              <w:rPr>
                <w:rFonts w:ascii="Times New Roman" w:eastAsia="Times New Roman" w:hAnsi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  <w:t xml:space="preserve">О внесении изменений в постановление от </w:t>
            </w:r>
            <w:r w:rsidRPr="00D07053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17.05.2022г. №16</w:t>
            </w:r>
            <w:r w:rsidRPr="00D07053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D07053">
              <w:rPr>
                <w:rFonts w:ascii="Times New Roman" w:eastAsia="Times New Roman" w:hAnsi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r w:rsidRPr="00D0705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Об утверждении правил принятия решений о предоставлении бюджетных инвестиций юридическим лицам, не являющимся муниципальными учреждениями и муниципальными унитарными предприятиями, в объекты капитального строительства и (или) на приобретение объектов недвижимого имущества за счет средств бюджета сельского поселения </w:t>
            </w:r>
            <w:proofErr w:type="spellStart"/>
            <w:r w:rsidRPr="00D0705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="00B2279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0705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сельсовет муниципального района </w:t>
            </w:r>
            <w:proofErr w:type="spellStart"/>
            <w:r w:rsidRPr="00D0705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D0705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район Республики Башкортостан и требований к договорам, заключаемым в связи</w:t>
            </w:r>
            <w:proofErr w:type="gramEnd"/>
            <w:r w:rsidRPr="00D0705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с предоставлением бюджетных инвестиций юридическим лицам, не являющимся муниципальными учреждениями и муниципальными унитарными предприятиями, за счет бюджета сельского поселения</w:t>
            </w:r>
            <w:proofErr w:type="gramStart"/>
            <w:r w:rsidRPr="00D0705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  <w:r w:rsidRPr="00D07053">
              <w:rPr>
                <w:rFonts w:ascii="Times New Roman" w:eastAsia="Times New Roman" w:hAnsi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  <w:proofErr w:type="gramEnd"/>
          </w:p>
        </w:tc>
      </w:tr>
    </w:tbl>
    <w:p w:rsidR="00D07053" w:rsidRPr="00D07053" w:rsidRDefault="00D07053" w:rsidP="00D0705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D07053" w:rsidRPr="00D07053" w:rsidRDefault="00D07053" w:rsidP="00D07053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со статьей 80 Бюджетного кодекса Российской Федерации Администрация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сельсовет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муниципального района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еспублики 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Б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ашкортостан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ПОСТАНОВЛЯЕТ:</w:t>
      </w:r>
    </w:p>
    <w:p w:rsidR="00D07053" w:rsidRPr="00D07053" w:rsidRDefault="00D07053" w:rsidP="00D070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Pr="00D07053" w:rsidRDefault="00D07053" w:rsidP="00D07053">
      <w:pPr>
        <w:shd w:val="clear" w:color="auto" w:fill="F9F9F9"/>
        <w:spacing w:after="0" w:afterAutospacing="1" w:line="240" w:lineRule="auto"/>
        <w:ind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1. 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в постановление от </w:t>
      </w:r>
      <w:r w:rsidRPr="00D07053">
        <w:rPr>
          <w:rFonts w:ascii="Times New Roman" w:eastAsia="Times New Roman" w:hAnsi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17.05.2022г. №16</w:t>
      </w:r>
      <w:r w:rsidRPr="00D07053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D0705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«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Об утверждении правил принятия решений о предоставлении бюджетных инвестиций юридическим лицам, не являющимся муниципальными учреждениями и муниципальными унитарными предприятиями, в объекты капитального строительства и (или) на приобретение объектов недвижимого имущества за счет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 район Республики Башкортостан и требований к договорам, заключаемым в связи с предоставлением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бюджетных инвестиций юридическим лицам, не являющимся муниципальными учреждениями и муниципальными унитарными предприятиями, за счет бюджета сельского поселения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D0705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 xml:space="preserve">» </w:t>
      </w:r>
      <w:proofErr w:type="gramEnd"/>
      <w:r w:rsidRPr="00D07053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  <w:lang w:eastAsia="ru-RU"/>
        </w:rPr>
        <w:t>следующие изменения и дополнения:</w:t>
      </w:r>
    </w:p>
    <w:p w:rsidR="00D07053" w:rsidRPr="00D07053" w:rsidRDefault="00D07053" w:rsidP="00D07053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1.1. дополнить п.2. «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Требования к договорам, заключаемым в связи с предоставлением бюджетных инвестиций юридическим лицам, не являющихся муниципальными учреждениями и муниципальными унитарными предприятиями, за счет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 район Республики Башкортостан» </w:t>
      </w:r>
      <w:r w:rsidRPr="00D070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абзацем следующего содержания: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«Договор между местной администрацией </w:t>
      </w:r>
      <w:r w:rsidRPr="00D07053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муниципального образования и юридическим лицом, указанным в </w:t>
      </w:r>
      <w:hyperlink r:id="rId7" w:anchor="dst103143" w:history="1">
        <w:r w:rsidRPr="00D07053">
          <w:rPr>
            <w:rFonts w:ascii="Times New Roman" w:eastAsia="Times New Roman" w:hAnsi="Times New Roman"/>
            <w:color w:val="1A0DAB"/>
            <w:sz w:val="24"/>
            <w:szCs w:val="24"/>
            <w:u w:val="single"/>
            <w:shd w:val="clear" w:color="auto" w:fill="FFFFFF"/>
            <w:lang w:eastAsia="ru-RU"/>
          </w:rPr>
          <w:t>п.1</w:t>
        </w:r>
      </w:hyperlink>
      <w:r w:rsidRPr="00D07053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  ст.80 Бюджетного кодекса РБ об участии соответственно Российской Федерации, субъекта Российской Федерации или муниципального образования в собственности субъекта инвестиций оформляется в течение трех месяцев после дня вступления в силу закона (решения) о бюджете. Отсутствие оформленных в установленном порядке договоров служит основанием для </w:t>
      </w:r>
      <w:proofErr w:type="spellStart"/>
      <w:r w:rsidRPr="00D07053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непредоставления</w:t>
      </w:r>
      <w:proofErr w:type="spellEnd"/>
      <w:r w:rsidRPr="00D07053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бюджетных инвестиций</w:t>
      </w:r>
      <w:proofErr w:type="gramStart"/>
      <w:r w:rsidRPr="00D07053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.»</w:t>
      </w:r>
      <w:proofErr w:type="gramEnd"/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1.2. Дополнить «Требования к договорам, заключаемым в связи с предоставлением бюджетных инвестиций юридическим лицам, не являющихся муниципальными учреждениями и муниципальными унитарными предприятиями, за счет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 район Республики Башкортостан» приложением 1 (прилагается).</w:t>
      </w:r>
    </w:p>
    <w:p w:rsidR="00D07053" w:rsidRPr="00D07053" w:rsidRDefault="00D07053" w:rsidP="00D0705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2. Обнародовать настоящее постановление на информационном стенде администрации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и разместить на официальном сайте.</w:t>
      </w:r>
    </w:p>
    <w:p w:rsidR="00D07053" w:rsidRPr="00D07053" w:rsidRDefault="00D07053" w:rsidP="00D0705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3. 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выполнением настоящего постановления оставляю за  собой.</w:t>
      </w:r>
      <w:r w:rsidRPr="00D0705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D07053" w:rsidRDefault="00D07053" w:rsidP="00D07053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07053" w:rsidRDefault="00D07053" w:rsidP="00D07053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07053" w:rsidRDefault="00D07053" w:rsidP="00D07053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07053" w:rsidRDefault="00D07053" w:rsidP="00D07053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07053" w:rsidRDefault="00D07053" w:rsidP="00D07053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07053" w:rsidRDefault="00D07053" w:rsidP="00D07053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07053" w:rsidRDefault="00D07053" w:rsidP="00D07053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07053" w:rsidRPr="00D07053" w:rsidRDefault="00D07053" w:rsidP="00D07053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07053" w:rsidRPr="00D07053" w:rsidRDefault="00D07053" w:rsidP="00D07053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07053" w:rsidRPr="00D07053" w:rsidRDefault="00D07053" w:rsidP="00D07053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be-BY" w:eastAsia="ru-RU"/>
        </w:rPr>
      </w:pPr>
      <w:r w:rsidRPr="00D07053">
        <w:rPr>
          <w:rFonts w:ascii="Times New Roman" w:eastAsia="Times New Roman" w:hAnsi="Times New Roman"/>
          <w:b/>
          <w:bCs/>
          <w:sz w:val="24"/>
          <w:szCs w:val="24"/>
          <w:lang w:val="be-BY" w:eastAsia="ru-RU"/>
        </w:rPr>
        <w:t>Глава сельского поселения                                            Р.К. Гафурзянов</w:t>
      </w:r>
    </w:p>
    <w:p w:rsidR="00D07053" w:rsidRPr="00D07053" w:rsidRDefault="00D07053" w:rsidP="00D07053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be-BY" w:eastAsia="ru-RU"/>
        </w:rPr>
      </w:pPr>
      <w:r w:rsidRPr="00D07053">
        <w:rPr>
          <w:rFonts w:ascii="Times New Roman" w:eastAsia="Times New Roman" w:hAnsi="Times New Roman"/>
          <w:b/>
          <w:sz w:val="28"/>
          <w:szCs w:val="28"/>
          <w:lang w:val="be-BY" w:eastAsia="ru-RU"/>
        </w:rPr>
        <w:tab/>
      </w:r>
      <w:r w:rsidRPr="00D07053">
        <w:rPr>
          <w:rFonts w:ascii="Times New Roman" w:eastAsia="Times New Roman" w:hAnsi="Times New Roman"/>
          <w:b/>
          <w:sz w:val="28"/>
          <w:szCs w:val="28"/>
          <w:lang w:val="be-BY" w:eastAsia="ru-RU"/>
        </w:rPr>
        <w:tab/>
      </w:r>
      <w:r w:rsidRPr="00D07053">
        <w:rPr>
          <w:rFonts w:ascii="Times New Roman" w:eastAsia="Times New Roman" w:hAnsi="Times New Roman"/>
          <w:b/>
          <w:sz w:val="28"/>
          <w:szCs w:val="28"/>
          <w:lang w:val="be-BY" w:eastAsia="ru-RU"/>
        </w:rPr>
        <w:tab/>
      </w:r>
      <w:r w:rsidRPr="00D07053">
        <w:rPr>
          <w:rFonts w:ascii="Times New Roman" w:eastAsia="Times New Roman" w:hAnsi="Times New Roman"/>
          <w:b/>
          <w:sz w:val="28"/>
          <w:szCs w:val="28"/>
          <w:lang w:val="be-BY" w:eastAsia="ru-RU"/>
        </w:rPr>
        <w:tab/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22796" w:rsidRDefault="00B22796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22796" w:rsidRDefault="00B22796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1238"/>
        <w:gridCol w:w="5036"/>
      </w:tblGrid>
      <w:tr w:rsidR="00D07053" w:rsidRPr="00D07053" w:rsidTr="00A30181">
        <w:tc>
          <w:tcPr>
            <w:tcW w:w="3190" w:type="dxa"/>
          </w:tcPr>
          <w:p w:rsidR="00D07053" w:rsidRPr="00D07053" w:rsidRDefault="00D07053" w:rsidP="00D070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</w:tcPr>
          <w:p w:rsidR="00D07053" w:rsidRPr="00D07053" w:rsidRDefault="00D07053" w:rsidP="00D070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36" w:type="dxa"/>
          </w:tcPr>
          <w:p w:rsidR="00D07053" w:rsidRPr="00D07053" w:rsidRDefault="00D07053" w:rsidP="00D070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Приложение 1 к Порядку </w:t>
            </w:r>
            <w:r w:rsidRPr="00D070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принятия решения о предоставлении бюджетных инвестиций юридическим лицам, не являющимся муниципальными учреждениями или муниципальными унитарными предприятиями, в объекты капитального строительства за счет средств бюджета сельского поселения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="00B2279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D070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сельсовет МР </w:t>
            </w:r>
            <w:proofErr w:type="spellStart"/>
            <w:r w:rsidRPr="00D070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D070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район</w:t>
            </w:r>
            <w:r w:rsidR="00B2279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РБ</w:t>
            </w:r>
            <w:r w:rsidRPr="00D070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D07053" w:rsidRPr="00D07053" w:rsidRDefault="00D07053" w:rsidP="00D070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Par93"/>
      <w:bookmarkEnd w:id="0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b/>
          <w:sz w:val="24"/>
          <w:szCs w:val="24"/>
          <w:lang w:eastAsia="ru-RU"/>
        </w:rPr>
        <w:t>ДОГОВОР № ______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предоставлении бюджетных инвестиций из бюджета </w:t>
      </w:r>
      <w:r w:rsidRPr="00D0705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D0705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сельсовет МР </w:t>
      </w:r>
      <w:proofErr w:type="spellStart"/>
      <w:r w:rsidRPr="00D0705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D0705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район</w:t>
      </w:r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__________________                                                              «____» _____________ 20___ г.                            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(дата заключения соглашения)                             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</w:t>
      </w:r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сельсовет МР </w:t>
      </w:r>
      <w:proofErr w:type="spellStart"/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>Балтачевский</w:t>
      </w:r>
      <w:proofErr w:type="spellEnd"/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район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, именуемая в дальнейшем Администрация, в лице _____________________________________________________________________,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(Ф.И.О. наименование должности руководителя Учредителя или уполномоченного им лица)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действующего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основании ______________________________ с одной стороны и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(документ, удостоверяющий полномочия)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_____________________________________________________________________,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(наименование юридического лица)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именуемое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в дальнейшем Получатель, в лице _______________________________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______________________________________________________________________,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(Ф.И.О. наименование должности руководителя юридического лица)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действующего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основании ______________________________, с другой стороны,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(устав Учреждения или иной уполномочивающий документ)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далее именуемые Стороны, в соответствии с Бюджетным кодексом    Российской   Федерации   заключили   настоящий договор   о нижеследующем.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b/>
          <w:sz w:val="24"/>
          <w:szCs w:val="24"/>
          <w:lang w:eastAsia="ru-RU"/>
        </w:rPr>
        <w:t>1. Предмет Договора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1" w:name="Par137"/>
      <w:bookmarkEnd w:id="1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1.1. Предметом настоящего договора является предоставление из бюджета </w:t>
      </w:r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сельсовет МР </w:t>
      </w:r>
      <w:proofErr w:type="spellStart"/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>Балтачевский</w:t>
      </w:r>
      <w:proofErr w:type="spellEnd"/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район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в  20___  году бюджетных инвестиций 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на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: ______________________________________________, 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(указание цел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и(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ей) предоставления бюджетных инвестиций)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в целях развития проекта ________________________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.</w:t>
      </w:r>
      <w:proofErr w:type="gramEnd"/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(название проекта)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2. Порядок и условия предоставления 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b/>
          <w:sz w:val="24"/>
          <w:szCs w:val="24"/>
          <w:lang w:eastAsia="ru-RU"/>
        </w:rPr>
        <w:t>бюджетных инвестиций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2.1.   Бюджетные инвестиции предоставляются Получателю в пределах бюджетных ассигнований, утвержденных решением о бюджете муниципального образования на соответствующий финансовый год и плановый период, по коду классификации расходов бюджетов на цели, указанные в разделе пункте 1.1. настоящего договора, в следующем 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размере: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по коду БК _________________,  ______________ (______________) рублей.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(код БК)                                 сумма прописью)                                                                     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2.2.  Перечисление  бюджетных инвестиций  осуществляется  в  установленном порядке</w:t>
      </w:r>
      <w:bookmarkStart w:id="2" w:name="Par209"/>
      <w:bookmarkEnd w:id="2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на лицевой счет, открытый Получателю в территориальном органе Федерального казначейства для учета денежных средств юридических лиц, не являющихся участниками бюджетного процесса.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3" w:name="Par219"/>
      <w:bookmarkEnd w:id="3"/>
    </w:p>
    <w:p w:rsidR="00D07053" w:rsidRPr="00D07053" w:rsidRDefault="00D07053" w:rsidP="00D07053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b/>
          <w:sz w:val="24"/>
          <w:szCs w:val="24"/>
          <w:lang w:eastAsia="ru-RU"/>
        </w:rPr>
        <w:t>3. Права и обязанности Сторон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3.1.</w:t>
      </w:r>
      <w:r w:rsidRPr="00D07053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Администрация обязуется: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3.1.1. перечислить на лицевой счет Получателя средства в соответствии с решением о предоставлении бюджетных инвестиций;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3.1.2. устанавливать показатели результативности предоставления бюджетных инвестиций;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3.1.3. осуществлять оценку достижения Получателем показателей результативности предоставления бюджетных инвестиций путем документального и фактического анализа операций, произведенных Получателем, связанных с использованием бюджетных инвестиций;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3.1.4. осуществлять 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соблюдением Получателем порядка, целей и условий предоставления бюджетных инвестиций;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3.1.5. в случае установления факта нарушения Получателем порядка, целей и условий предоставления бюджетных инвестиций, недостоверных сведений, направлять Получателю требование об обеспечении возврата бюджетных инвестиций в бюджет </w:t>
      </w:r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сельсовет МР </w:t>
      </w:r>
      <w:proofErr w:type="spellStart"/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>Балтачевский</w:t>
      </w:r>
      <w:proofErr w:type="spellEnd"/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район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в размере и сроки, определенные в указанном требовании;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3.1.6. направлять разъяснения Получателю по вопросам, связанным с исполнением настоящего договора, в течение 20 (двадцати) рабочих дней со дня получения обращения Получателя.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3.2. Администрация вправе: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3.2.1. принимать решение об изменении условий настоящего договора на основании информации и предложений, направленных Получателем;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3.2.2. запрашивать у Получателя документы и  информацию, необходимые для осуществления 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контроля за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соблюдением Получателем порядка, целей и условий предоставления бюджетных инвестиций; 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3.2.3. осуществлять иные права в соответствии с бюджетным законодательством Российской федерации и муниципальными актами.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3.3. Получатель обязуется: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3.3.1. представлять в Администрацию в течение 15 (пятнадцати) дней с момента получения запроса, документы, установленные пунктом 3.2.2. настоящего договора;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3.3.2. вести обособленный аналитический учет операций, осуществляемых за счет бюджетных инвестиций;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3.3.3. осуществлять расходование бюджетных инвестиций в строгом соответствии с Бюджетным кодексом РФ;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3.3.4. обеспечивать достижение 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значений показателей результативности предоставления бюджетных инвестиций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3.3.5. 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предоставлять отчеты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о расходах, источником финансового обеспечения которых являются бюджетные инвестиции, не позднее 5 рабочего дня, следующего за отчетным кварталом по форме согласно приложению к настоящему договору;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3.3.6. направлять по запросу Администрации документы и информацию, необходимые для осуществления 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контроля за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соблюдением порядка, целей и условий предоставления бюджетных инвестиций;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3.3.7. в случае получения от Администрации требования в соответствии с пунктом 3.1.5. настоящего договора: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- устранять фак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т(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ы) нарушения порядка, целей и условий предоставления бюджетных инвестиций в сроки, определенные в указанном требовании;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- обеспечить возврат в бюджет </w:t>
      </w:r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сельсовет МР </w:t>
      </w:r>
      <w:proofErr w:type="spellStart"/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>Балтачевский</w:t>
      </w:r>
      <w:proofErr w:type="spellEnd"/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район 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бюджетных инвестиций в размере и сроки, определенные в указанном требовании;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3.3.8. вернуть неиспользованный остаток бюджетных инвестиций в доход бюджета </w:t>
      </w:r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сельсовет МР </w:t>
      </w:r>
      <w:proofErr w:type="spellStart"/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>Балтачевский</w:t>
      </w:r>
      <w:proofErr w:type="spellEnd"/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район 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в срок 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до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______;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3.3.9. обеспечить полноту и достоверность сведений, представленных в Администрацию в соответствии с настоящим договором;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3.4. Получатель вправе: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3.4.1. направлять в Администрацию предложения о внесении изменений в настоящий договор, в том числе в случае установления необходимости изменения размера бюджетных инвестиций, с приложением информации, содержащей финансово-экономическое обоснование данного изменения;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3.4.2. обращаться в Администрацию в целях получения разъяснений в связи с исполнением настоящего договора;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3.4.3. оказывать содействие в обеспечении сотрудниками Администрации 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возможности проведения мониторинга реализации проектов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по месту проведения мероприятий.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3.4.4. Получатель не вправе: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3.4.4.1. направлять бюджетные инвестиции на приобретение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иных операций, связанных с достижением целей предоставления бюджетных инвестиций;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3.4.4.2. направлять бюджетные инвестиции на осуществление операций, определенных нормативными правовыми актами Правительства Российской Федерации, в том числе в случаях, установленных в соответствии с бюджетным законодательством российской Федерации, при осуществлении казначейского сопровождения бюджетных инвестиций.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Pr="00D07053" w:rsidRDefault="00D07053" w:rsidP="00D0705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b/>
          <w:sz w:val="24"/>
          <w:szCs w:val="24"/>
          <w:lang w:eastAsia="ru-RU"/>
        </w:rPr>
        <w:t>Ответственность сторон</w:t>
      </w:r>
    </w:p>
    <w:p w:rsidR="00D07053" w:rsidRPr="00D07053" w:rsidRDefault="00D07053" w:rsidP="00D07053">
      <w:pPr>
        <w:numPr>
          <w:ilvl w:val="1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В случае неисполнения или ненадлежащего исполнения своих обязательств по настоящему договору Стороны несут  ответственность в соответствии с законодательство Российской Федерации.</w:t>
      </w:r>
    </w:p>
    <w:p w:rsidR="00D07053" w:rsidRPr="00D07053" w:rsidRDefault="00D07053" w:rsidP="00D07053">
      <w:pPr>
        <w:numPr>
          <w:ilvl w:val="1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Получатель несет ответственность за целевое использование денежных средств, а также за достоверность, полноту и своевременность предоставления в Администрацию информации, отчетной документации в соответствии с договором.</w:t>
      </w:r>
    </w:p>
    <w:p w:rsidR="00D07053" w:rsidRPr="00D07053" w:rsidRDefault="00D07053" w:rsidP="00D07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Pr="00D07053" w:rsidRDefault="00D07053" w:rsidP="00D0705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b/>
          <w:sz w:val="24"/>
          <w:szCs w:val="24"/>
          <w:lang w:eastAsia="ru-RU"/>
        </w:rPr>
        <w:t>Заключительные положения</w:t>
      </w:r>
    </w:p>
    <w:p w:rsidR="00D07053" w:rsidRPr="00D07053" w:rsidRDefault="00D07053" w:rsidP="00D07053">
      <w:pPr>
        <w:numPr>
          <w:ilvl w:val="1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Споры, возникающие между Сторонами в связи с исполнением настоящего договора, разрешаются путем переговоров. При 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не достижении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согласия споры между Сторонами решаются в Арбитражном суде РБ.</w:t>
      </w:r>
    </w:p>
    <w:p w:rsidR="00D07053" w:rsidRPr="00D07053" w:rsidRDefault="00D07053" w:rsidP="00D07053">
      <w:pPr>
        <w:numPr>
          <w:ilvl w:val="1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Настоящий договор вступает в силу с момента его подписания и действует до полного исполнения Сторонами своих обязательств.</w:t>
      </w:r>
    </w:p>
    <w:p w:rsidR="00D07053" w:rsidRPr="00D07053" w:rsidRDefault="00D07053" w:rsidP="00D07053">
      <w:pPr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D07053" w:rsidRPr="00D07053" w:rsidRDefault="00D07053" w:rsidP="00D07053">
      <w:pPr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Внесение изменений и дополнений в настоящий договор осуществляется путем подписания Сторонами дополнительных соглашений.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Pr="00D07053" w:rsidRDefault="00D07053" w:rsidP="00D07053">
      <w:pPr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b/>
          <w:sz w:val="24"/>
          <w:szCs w:val="24"/>
          <w:lang w:eastAsia="ru-RU"/>
        </w:rPr>
        <w:t>Реквизиты сторон</w:t>
      </w:r>
    </w:p>
    <w:p w:rsidR="00D07053" w:rsidRPr="00D07053" w:rsidRDefault="00D07053" w:rsidP="00D07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8848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0"/>
        <w:gridCol w:w="4198"/>
      </w:tblGrid>
      <w:tr w:rsidR="00D07053" w:rsidRPr="00D07053" w:rsidTr="00A30181">
        <w:trPr>
          <w:tblCellSpacing w:w="0" w:type="dxa"/>
        </w:trPr>
        <w:tc>
          <w:tcPr>
            <w:tcW w:w="4650" w:type="dxa"/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</w:tcPr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«Администрация»</w:t>
            </w:r>
          </w:p>
        </w:tc>
        <w:tc>
          <w:tcPr>
            <w:tcW w:w="4198" w:type="dxa"/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</w:tcPr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«Получатель»</w:t>
            </w:r>
          </w:p>
        </w:tc>
      </w:tr>
      <w:tr w:rsidR="00D07053" w:rsidRPr="00D07053" w:rsidTr="00A30181">
        <w:trPr>
          <w:tblCellSpacing w:w="0" w:type="dxa"/>
        </w:trPr>
        <w:tc>
          <w:tcPr>
            <w:tcW w:w="4650" w:type="dxa"/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</w:tcPr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 w:rsidRPr="00D070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="00B2279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bookmarkStart w:id="4" w:name="_GoBack"/>
            <w:bookmarkEnd w:id="4"/>
            <w:r w:rsidRPr="00D070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сельсовет МР </w:t>
            </w:r>
            <w:proofErr w:type="spellStart"/>
            <w:r w:rsidRPr="00D070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D070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район 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Адрес: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ИНН / КПП 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/с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БИК 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</w:t>
            </w:r>
            <w:proofErr w:type="gramEnd"/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/с 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Тел., </w:t>
            </w:r>
            <w:r w:rsidRPr="00D0705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E</w:t>
            </w: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D0705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mail</w:t>
            </w: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</w:p>
        </w:tc>
        <w:tc>
          <w:tcPr>
            <w:tcW w:w="4198" w:type="dxa"/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</w:tcPr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______________________________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______________________________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______________________________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______________________________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______________________________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______________________________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______________________________</w:t>
            </w:r>
          </w:p>
        </w:tc>
      </w:tr>
      <w:tr w:rsidR="00D07053" w:rsidRPr="00D07053" w:rsidTr="00A30181">
        <w:trPr>
          <w:tblCellSpacing w:w="0" w:type="dxa"/>
        </w:trPr>
        <w:tc>
          <w:tcPr>
            <w:tcW w:w="4650" w:type="dxa"/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</w:tcPr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 / ______________/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«___» _______________ 20__ г.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198" w:type="dxa"/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</w:tcPr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 / ____________/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«___» _______________ 20__ г.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5" w:name="Par285"/>
      <w:bookmarkEnd w:id="5"/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1550F" w:rsidRDefault="0061550F"/>
    <w:sectPr w:rsidR="00615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07E03"/>
    <w:multiLevelType w:val="multilevel"/>
    <w:tmpl w:val="81505B32"/>
    <w:lvl w:ilvl="0">
      <w:start w:val="4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63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8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0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49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053"/>
    <w:rsid w:val="005B0E2F"/>
    <w:rsid w:val="0061550F"/>
    <w:rsid w:val="00B22796"/>
    <w:rsid w:val="00D07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0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7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705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0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7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705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consultant.ru/document/cons_doc_LAW_430626/7ebbdc1002901f697dff4bd07218cb6623bc131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1982</Words>
  <Characters>11299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2022-11-09T03:42:00Z</cp:lastPrinted>
  <dcterms:created xsi:type="dcterms:W3CDTF">2022-11-08T11:58:00Z</dcterms:created>
  <dcterms:modified xsi:type="dcterms:W3CDTF">2022-11-09T04:36:00Z</dcterms:modified>
</cp:coreProperties>
</file>