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72187D" w:rsidRPr="003178FD" w:rsidTr="009B4F4C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2187D" w:rsidRPr="0072187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72187D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72187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72187D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72187D" w:rsidRPr="0072187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72187D" w:rsidRPr="0072187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72187D" w:rsidRPr="0072187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72187D" w:rsidRPr="0072187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72187D" w:rsidRPr="0072187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72187D" w:rsidRPr="0072187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72187D" w:rsidRPr="0072187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72187D" w:rsidRPr="0072187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72187D" w:rsidRPr="003178F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3178F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3178F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3178F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2187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3178F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72187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3178F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72187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3178F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72187D" w:rsidRPr="0072187D" w:rsidRDefault="0072187D" w:rsidP="00721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2187D" w:rsidRPr="0072187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5A5C552" wp14:editId="538FB72D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2187D" w:rsidRPr="0072187D" w:rsidRDefault="0072187D" w:rsidP="0072187D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72187D" w:rsidRPr="0072187D" w:rsidRDefault="0072187D" w:rsidP="0072187D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72187D" w:rsidRPr="0072187D" w:rsidRDefault="0072187D" w:rsidP="0072187D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72187D" w:rsidRPr="0072187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72187D" w:rsidRPr="0072187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72187D" w:rsidRPr="0072187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72187D" w:rsidRPr="0072187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72187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72187D" w:rsidRPr="0072187D" w:rsidRDefault="0072187D" w:rsidP="0072187D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eastAsia="Calibri" w:hAnsi="Lucida Sans Unicode" w:cs="Times New Roman"/>
          <w:b/>
          <w:sz w:val="24"/>
          <w:szCs w:val="24"/>
          <w:lang w:val="en-US" w:eastAsia="ru-RU"/>
        </w:rPr>
      </w:pPr>
    </w:p>
    <w:p w:rsidR="0072187D" w:rsidRPr="0072187D" w:rsidRDefault="0072187D" w:rsidP="00721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</w:pPr>
      <w:r w:rsidRPr="0072187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ҠАРАР                                                                 ПОСТАНОВЛЕНИЕ</w:t>
      </w:r>
    </w:p>
    <w:p w:rsidR="0072187D" w:rsidRPr="0072187D" w:rsidRDefault="0072187D" w:rsidP="00721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</w:pPr>
    </w:p>
    <w:p w:rsidR="0072187D" w:rsidRPr="0072187D" w:rsidRDefault="003178FD" w:rsidP="003178F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</w:t>
      </w:r>
      <w:r w:rsidR="0072187D" w:rsidRPr="0072187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01 ноябрь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2023  йыл                </w:t>
      </w:r>
      <w:r w:rsidR="0072187D" w:rsidRPr="0072187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№  </w:t>
      </w:r>
      <w:r w:rsidR="00B34B37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2</w:t>
      </w:r>
      <w:r w:rsidR="0072187D" w:rsidRPr="0072187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7             01 ноября  2023 года.</w:t>
      </w:r>
    </w:p>
    <w:p w:rsidR="0072187D" w:rsidRPr="0072187D" w:rsidRDefault="0072187D" w:rsidP="00721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187D" w:rsidRPr="0072187D" w:rsidRDefault="0072187D" w:rsidP="0072187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18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«Об утверждении Порядка работы состава  комиссии  по соблюдению требований к служебному поведению муниципальных служащих Администрации сельского поселения</w:t>
      </w:r>
      <w:r w:rsidRPr="0072187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B3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7218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218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Балтачевский</w:t>
      </w:r>
      <w:proofErr w:type="spellEnd"/>
      <w:r w:rsidRPr="007218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район Республики Башкортостан и урегулированию конфликта интересов»</w:t>
      </w:r>
    </w:p>
    <w:p w:rsidR="0072187D" w:rsidRPr="0072187D" w:rsidRDefault="0072187D" w:rsidP="0072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187D" w:rsidRPr="0072187D" w:rsidRDefault="0072187D" w:rsidP="00B34B3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gramStart"/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Pr="007218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Конституцией Российской Федерации, Федерального закона от 6 октября 2003 года № 131-ФЗ «Об общих принципах организации местного самоуправления в Российской Федерации», Федерального закона от 2 марта 2007 года № 25-ФЗ «О муниципальной службе в Российской Федерации», Федерального закона от 25 декабря 2008 года № 273-ФЗ «О противодействии коррупции», Конституции Республики Башкортостан, Закона Республики Башкортостан от 16 июля 2007 года № 453-з</w:t>
      </w:r>
      <w:proofErr w:type="gramEnd"/>
      <w:r w:rsidRPr="007218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«О </w:t>
      </w:r>
      <w:proofErr w:type="gramStart"/>
      <w:r w:rsidRPr="007218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муниципальной службе в Республике Башкортостан», Закона Республики Башкортостан от 22 февраля 2022 года № 532-з «О внесении изменения в Закон Республики Башкортостан «О муниципальной службе в Республике Башкортостан», Закона Республики Башкортостан от 31 мая 2023 года № 713-з «О внесении изменений в отдельные законодательные акты Республики Башкортостан», Устава сельского поселения </w:t>
      </w:r>
      <w:proofErr w:type="spellStart"/>
      <w:r w:rsidRPr="00B34B3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Ялангачевский</w:t>
      </w:r>
      <w:proofErr w:type="spellEnd"/>
      <w:r w:rsidRPr="007218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218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Балтачевский</w:t>
      </w:r>
      <w:proofErr w:type="spellEnd"/>
      <w:r w:rsidRPr="007218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район Республики Башкортостан, </w:t>
      </w:r>
      <w:r w:rsidRPr="00B34B3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Постановляет</w:t>
      </w:r>
      <w:r w:rsidRPr="007218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  <w:proofErr w:type="gramEnd"/>
    </w:p>
    <w:p w:rsidR="0072187D" w:rsidRPr="0072187D" w:rsidRDefault="0072187D" w:rsidP="0072187D">
      <w:pPr>
        <w:spacing w:after="0" w:line="240" w:lineRule="auto"/>
        <w:ind w:left="-567" w:firstLine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87D" w:rsidRPr="0072187D" w:rsidRDefault="0072187D" w:rsidP="007218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Создать комиссию по соблюдению требований к служебному поведению муниципальных служащих Администрации сельского поселения </w:t>
      </w:r>
      <w:proofErr w:type="spellStart"/>
      <w:r w:rsidRPr="00B34B37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 Республики Башкортостан и урегулированию конфликта интересов (Приложение № 1). </w:t>
      </w:r>
    </w:p>
    <w:p w:rsidR="0072187D" w:rsidRPr="0072187D" w:rsidRDefault="0072187D" w:rsidP="007218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Порядок работы  комиссии по соблюдению требований к служебному поведению муниципальных служащих Администрации сельского поселения </w:t>
      </w:r>
      <w:proofErr w:type="spellStart"/>
      <w:r w:rsidRPr="00B34B37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Балтачевский</w:t>
      </w:r>
      <w:proofErr w:type="spellEnd"/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 Республики Башкортостан и урегулированию конфликта интересов (Приложение № 2).</w:t>
      </w:r>
    </w:p>
    <w:p w:rsidR="0072187D" w:rsidRPr="0072187D" w:rsidRDefault="0072187D" w:rsidP="00721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Председателю комиссии ознакомить муниципальных служащих Администрации сельского поселения  </w:t>
      </w:r>
      <w:proofErr w:type="spellStart"/>
      <w:r w:rsidRPr="00B34B37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Республики Башкортостан с настоящим постановлением и приложениями под личную роспись.</w:t>
      </w:r>
    </w:p>
    <w:p w:rsidR="0072187D" w:rsidRPr="0072187D" w:rsidRDefault="0072187D" w:rsidP="00721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72187D">
        <w:rPr>
          <w:rFonts w:ascii="Calibri" w:eastAsia="Calibri" w:hAnsi="Calibri" w:cs="Times New Roman"/>
          <w:sz w:val="28"/>
          <w:szCs w:val="28"/>
        </w:rPr>
        <w:t xml:space="preserve"> </w:t>
      </w:r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утратившими силу постановление сельского поселения </w:t>
      </w:r>
      <w:proofErr w:type="spellStart"/>
      <w:r w:rsidRPr="00B34B37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</w:t>
      </w:r>
      <w:r w:rsidR="00B34B37" w:rsidRPr="00B34B37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 от 20 декабря 2017 года № 32</w:t>
      </w:r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 комиссии по соблюдению требований к служебному поведению муниципальных служащих сельского поселения </w:t>
      </w:r>
      <w:proofErr w:type="spellStart"/>
      <w:r w:rsidRPr="00B34B37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и урегулированию конфликта интересов»</w:t>
      </w:r>
    </w:p>
    <w:p w:rsidR="0072187D" w:rsidRPr="0072187D" w:rsidRDefault="0072187D" w:rsidP="007218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2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72187D" w:rsidRPr="00B34B37" w:rsidRDefault="0072187D" w:rsidP="0072187D">
      <w:pPr>
        <w:spacing w:after="0" w:line="240" w:lineRule="auto"/>
        <w:ind w:left="426" w:firstLine="282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2187D" w:rsidRPr="00B34B37" w:rsidRDefault="0072187D" w:rsidP="0072187D">
      <w:pPr>
        <w:spacing w:after="0" w:line="240" w:lineRule="auto"/>
        <w:ind w:left="426" w:firstLine="282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2187D" w:rsidRPr="0072187D" w:rsidRDefault="0072187D" w:rsidP="0072187D">
      <w:pPr>
        <w:spacing w:after="0" w:line="240" w:lineRule="auto"/>
        <w:ind w:left="426" w:firstLine="282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2187D" w:rsidRPr="0072187D" w:rsidRDefault="00B34B37" w:rsidP="0072187D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="0072187D" w:rsidRPr="00721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сельского поселения </w:t>
      </w:r>
    </w:p>
    <w:p w:rsidR="0072187D" w:rsidRPr="0072187D" w:rsidRDefault="0072187D" w:rsidP="0072187D">
      <w:pPr>
        <w:tabs>
          <w:tab w:val="left" w:pos="708"/>
          <w:tab w:val="left" w:pos="6360"/>
        </w:tabs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B34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Ялангачевский</w:t>
      </w:r>
      <w:proofErr w:type="spellEnd"/>
      <w:r w:rsidRPr="00721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 </w:t>
      </w:r>
      <w:r w:rsidRPr="00721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34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Р.К. </w:t>
      </w:r>
      <w:proofErr w:type="spellStart"/>
      <w:r w:rsidRPr="00B34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Гафурзянов</w:t>
      </w:r>
      <w:proofErr w:type="spellEnd"/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tbl>
      <w:tblPr>
        <w:tblW w:w="0" w:type="auto"/>
        <w:jc w:val="right"/>
        <w:tblLook w:val="0000" w:firstRow="0" w:lastRow="0" w:firstColumn="0" w:lastColumn="0" w:noHBand="0" w:noVBand="0"/>
      </w:tblPr>
      <w:tblGrid>
        <w:gridCol w:w="4140"/>
      </w:tblGrid>
      <w:tr w:rsidR="0072187D" w:rsidRPr="0072187D" w:rsidTr="009B4F4C">
        <w:trPr>
          <w:trHeight w:val="1502"/>
          <w:jc w:val="right"/>
        </w:trPr>
        <w:tc>
          <w:tcPr>
            <w:tcW w:w="4140" w:type="dxa"/>
          </w:tcPr>
          <w:p w:rsidR="0072187D" w:rsidRPr="00233CC3" w:rsidRDefault="0072187D" w:rsidP="0072187D">
            <w:pPr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33CC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Приложение № 1 </w:t>
            </w:r>
          </w:p>
          <w:p w:rsidR="0072187D" w:rsidRPr="00233CC3" w:rsidRDefault="0072187D" w:rsidP="0072187D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lang w:eastAsia="ru-RU"/>
              </w:rPr>
            </w:pPr>
            <w:r w:rsidRPr="00233CC3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главы сельского поселения </w:t>
            </w:r>
            <w:proofErr w:type="spellStart"/>
            <w:r w:rsidRPr="00233CC3">
              <w:rPr>
                <w:rFonts w:ascii="Times New Roman" w:eastAsia="Times New Roman" w:hAnsi="Times New Roman" w:cs="Times New Roman"/>
                <w:lang w:eastAsia="ru-RU"/>
              </w:rPr>
              <w:t>Ялангачевский</w:t>
            </w:r>
            <w:proofErr w:type="spellEnd"/>
            <w:r w:rsidRPr="00233CC3">
              <w:rPr>
                <w:rFonts w:ascii="Times New Roman" w:eastAsia="Times New Roman" w:hAnsi="Times New Roman" w:cs="Times New Roman"/>
                <w:lang w:eastAsia="ru-RU"/>
              </w:rPr>
              <w:t xml:space="preserve"> сельсовет муниципального района </w:t>
            </w:r>
            <w:proofErr w:type="spellStart"/>
            <w:r w:rsidRPr="00233CC3">
              <w:rPr>
                <w:rFonts w:ascii="Times New Roman" w:eastAsia="Times New Roman" w:hAnsi="Times New Roman" w:cs="Times New Roman"/>
                <w:lang w:eastAsia="ru-RU"/>
              </w:rPr>
              <w:t>Балтачевский</w:t>
            </w:r>
            <w:proofErr w:type="spellEnd"/>
            <w:r w:rsidRPr="00233CC3">
              <w:rPr>
                <w:rFonts w:ascii="Times New Roman" w:eastAsia="Times New Roman" w:hAnsi="Times New Roman" w:cs="Times New Roman"/>
                <w:lang w:eastAsia="ru-RU"/>
              </w:rPr>
              <w:t xml:space="preserve">  район Республики Башкортостан </w:t>
            </w:r>
          </w:p>
          <w:p w:rsidR="0072187D" w:rsidRPr="0072187D" w:rsidRDefault="0072187D" w:rsidP="0072187D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CC3">
              <w:rPr>
                <w:rFonts w:ascii="Times New Roman" w:eastAsia="Times New Roman" w:hAnsi="Times New Roman" w:cs="Times New Roman"/>
                <w:lang w:eastAsia="ru-RU"/>
              </w:rPr>
              <w:t>от 01 ноября 2023  г. № 27</w:t>
            </w:r>
          </w:p>
        </w:tc>
      </w:tr>
    </w:tbl>
    <w:p w:rsidR="0072187D" w:rsidRPr="0072187D" w:rsidRDefault="0072187D" w:rsidP="00721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72187D" w:rsidRPr="0072187D" w:rsidRDefault="0072187D" w:rsidP="00721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72187D" w:rsidRPr="0072187D" w:rsidRDefault="0072187D" w:rsidP="00721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 </w:t>
      </w:r>
    </w:p>
    <w:p w:rsidR="0072187D" w:rsidRPr="0072187D" w:rsidRDefault="0072187D" w:rsidP="00721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комиссии по соблюдению требований к служебному поведению муниципальных служащих Администрации сельского поселения </w:t>
      </w:r>
      <w:proofErr w:type="spellStart"/>
      <w:r w:rsidRPr="00721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721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21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721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район Республики Башкортостан и урегулированию конфликта интересов </w:t>
      </w:r>
    </w:p>
    <w:p w:rsidR="0072187D" w:rsidRPr="0072187D" w:rsidRDefault="0072187D" w:rsidP="00721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316" w:type="dxa"/>
        <w:tblInd w:w="-901" w:type="dxa"/>
        <w:tblLook w:val="01E0" w:firstRow="1" w:lastRow="1" w:firstColumn="1" w:lastColumn="1" w:noHBand="0" w:noVBand="0"/>
      </w:tblPr>
      <w:tblGrid>
        <w:gridCol w:w="426"/>
        <w:gridCol w:w="3230"/>
        <w:gridCol w:w="360"/>
        <w:gridCol w:w="6300"/>
      </w:tblGrid>
      <w:tr w:rsidR="0072187D" w:rsidRPr="0072187D" w:rsidTr="0072187D">
        <w:tc>
          <w:tcPr>
            <w:tcW w:w="426" w:type="dxa"/>
            <w:shd w:val="clear" w:color="auto" w:fill="auto"/>
          </w:tcPr>
          <w:p w:rsidR="0072187D" w:rsidRPr="0072187D" w:rsidRDefault="0072187D" w:rsidP="00721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30" w:type="dxa"/>
            <w:shd w:val="clear" w:color="auto" w:fill="auto"/>
          </w:tcPr>
          <w:p w:rsidR="0072187D" w:rsidRPr="0072187D" w:rsidRDefault="0072187D" w:rsidP="00721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Гафурзянов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Р.К.</w:t>
            </w:r>
          </w:p>
        </w:tc>
        <w:tc>
          <w:tcPr>
            <w:tcW w:w="360" w:type="dxa"/>
            <w:shd w:val="clear" w:color="auto" w:fill="auto"/>
          </w:tcPr>
          <w:p w:rsidR="0072187D" w:rsidRPr="0072187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00" w:type="dxa"/>
            <w:shd w:val="clear" w:color="auto" w:fill="auto"/>
          </w:tcPr>
          <w:p w:rsidR="0072187D" w:rsidRPr="0072187D" w:rsidRDefault="0072187D" w:rsidP="00721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сельского поселения </w:t>
            </w:r>
            <w:proofErr w:type="spellStart"/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сельсовет, председатель комиссии;</w:t>
            </w:r>
          </w:p>
        </w:tc>
      </w:tr>
      <w:tr w:rsidR="0072187D" w:rsidRPr="0072187D" w:rsidTr="0072187D">
        <w:tc>
          <w:tcPr>
            <w:tcW w:w="426" w:type="dxa"/>
            <w:shd w:val="clear" w:color="auto" w:fill="auto"/>
          </w:tcPr>
          <w:p w:rsidR="0072187D" w:rsidRPr="0072187D" w:rsidRDefault="0072187D" w:rsidP="00721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30" w:type="dxa"/>
            <w:shd w:val="clear" w:color="auto" w:fill="auto"/>
          </w:tcPr>
          <w:p w:rsidR="0072187D" w:rsidRPr="0072187D" w:rsidRDefault="0072187D" w:rsidP="00721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Галиханов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Ф.Ф.</w:t>
            </w:r>
          </w:p>
        </w:tc>
        <w:tc>
          <w:tcPr>
            <w:tcW w:w="360" w:type="dxa"/>
            <w:shd w:val="clear" w:color="auto" w:fill="auto"/>
          </w:tcPr>
          <w:p w:rsidR="0072187D" w:rsidRPr="0072187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00" w:type="dxa"/>
            <w:shd w:val="clear" w:color="auto" w:fill="auto"/>
          </w:tcPr>
          <w:p w:rsidR="0072187D" w:rsidRPr="0072187D" w:rsidRDefault="0072187D" w:rsidP="00721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Депутат Совета сельского поселения </w:t>
            </w:r>
            <w:proofErr w:type="spellStart"/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сельсовет, заместитель председателя комиссии (по согласованию)</w:t>
            </w:r>
          </w:p>
        </w:tc>
      </w:tr>
      <w:tr w:rsidR="0072187D" w:rsidRPr="0072187D" w:rsidTr="0072187D">
        <w:trPr>
          <w:trHeight w:val="1042"/>
        </w:trPr>
        <w:tc>
          <w:tcPr>
            <w:tcW w:w="426" w:type="dxa"/>
            <w:shd w:val="clear" w:color="auto" w:fill="auto"/>
          </w:tcPr>
          <w:p w:rsidR="0072187D" w:rsidRPr="0072187D" w:rsidRDefault="0072187D" w:rsidP="00721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  <w:p w:rsidR="0072187D" w:rsidRPr="0072187D" w:rsidRDefault="0072187D" w:rsidP="007218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187D" w:rsidRPr="0072187D" w:rsidRDefault="0072187D" w:rsidP="007218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230" w:type="dxa"/>
            <w:shd w:val="clear" w:color="auto" w:fill="auto"/>
          </w:tcPr>
          <w:p w:rsidR="0072187D" w:rsidRPr="0072187D" w:rsidRDefault="0072187D" w:rsidP="00721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Мухсинова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Л.Т.</w:t>
            </w:r>
          </w:p>
          <w:p w:rsidR="0072187D" w:rsidRPr="0072187D" w:rsidRDefault="0072187D" w:rsidP="00721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187D" w:rsidRPr="0072187D" w:rsidRDefault="0072187D" w:rsidP="00721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187D" w:rsidRPr="0072187D" w:rsidRDefault="0072187D" w:rsidP="0072187D">
            <w:pPr>
              <w:tabs>
                <w:tab w:val="left" w:pos="0"/>
                <w:tab w:val="right" w:pos="3470"/>
              </w:tabs>
              <w:spacing w:after="0" w:line="240" w:lineRule="auto"/>
              <w:ind w:left="-3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Г.Н.</w:t>
            </w:r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                -       </w:t>
            </w:r>
          </w:p>
        </w:tc>
        <w:tc>
          <w:tcPr>
            <w:tcW w:w="360" w:type="dxa"/>
            <w:shd w:val="clear" w:color="auto" w:fill="auto"/>
          </w:tcPr>
          <w:p w:rsidR="0072187D" w:rsidRPr="0072187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72187D" w:rsidRPr="0072187D" w:rsidRDefault="0072187D" w:rsidP="007218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187D" w:rsidRPr="0072187D" w:rsidRDefault="0072187D" w:rsidP="007218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 </w:t>
            </w:r>
          </w:p>
        </w:tc>
        <w:tc>
          <w:tcPr>
            <w:tcW w:w="6300" w:type="dxa"/>
            <w:shd w:val="clear" w:color="auto" w:fill="auto"/>
          </w:tcPr>
          <w:p w:rsidR="0072187D" w:rsidRPr="0072187D" w:rsidRDefault="003178FD" w:rsidP="00721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2187D"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End"/>
            <w:r w:rsidR="0072187D"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елами</w:t>
            </w:r>
            <w:proofErr w:type="spellEnd"/>
            <w:r w:rsidR="0072187D"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сельского поселения </w:t>
            </w:r>
            <w:proofErr w:type="spellStart"/>
            <w:r w:rsidR="0072187D"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="0072187D"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сельсовет, секретарь комиссии;</w:t>
            </w:r>
          </w:p>
          <w:p w:rsidR="0072187D" w:rsidRDefault="0072187D" w:rsidP="00721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187D" w:rsidRPr="0072187D" w:rsidRDefault="0072187D" w:rsidP="00721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сельского поселения </w:t>
            </w:r>
            <w:proofErr w:type="spellStart"/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</w:t>
            </w:r>
          </w:p>
        </w:tc>
      </w:tr>
      <w:tr w:rsidR="0072187D" w:rsidRPr="0072187D" w:rsidTr="0072187D">
        <w:trPr>
          <w:trHeight w:val="1042"/>
        </w:trPr>
        <w:tc>
          <w:tcPr>
            <w:tcW w:w="426" w:type="dxa"/>
            <w:shd w:val="clear" w:color="auto" w:fill="auto"/>
          </w:tcPr>
          <w:p w:rsidR="0072187D" w:rsidRPr="0072187D" w:rsidRDefault="0072187D" w:rsidP="00721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230" w:type="dxa"/>
            <w:shd w:val="clear" w:color="auto" w:fill="auto"/>
          </w:tcPr>
          <w:p w:rsidR="0072187D" w:rsidRPr="0072187D" w:rsidRDefault="0072187D" w:rsidP="00721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shd w:val="clear" w:color="auto" w:fill="auto"/>
          </w:tcPr>
          <w:p w:rsidR="0072187D" w:rsidRPr="0072187D" w:rsidRDefault="0072187D" w:rsidP="0072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0" w:type="dxa"/>
            <w:shd w:val="clear" w:color="auto" w:fill="auto"/>
          </w:tcPr>
          <w:p w:rsidR="0072187D" w:rsidRPr="0072187D" w:rsidRDefault="0072187D" w:rsidP="0072187D">
            <w:pPr>
              <w:tabs>
                <w:tab w:val="left" w:pos="3495"/>
              </w:tabs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2187D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представитель МР </w:t>
            </w:r>
            <w:proofErr w:type="spellStart"/>
            <w:r w:rsidRPr="0072187D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Балтачевский</w:t>
            </w:r>
            <w:proofErr w:type="spellEnd"/>
            <w:r w:rsidRPr="0072187D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район  Республики Башкортостан по профилактике коррупционных и иных правонарушений </w:t>
            </w:r>
          </w:p>
          <w:p w:rsidR="0072187D" w:rsidRPr="0072187D" w:rsidRDefault="0072187D" w:rsidP="00721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87D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(по согласованию)</w:t>
            </w:r>
          </w:p>
        </w:tc>
      </w:tr>
    </w:tbl>
    <w:p w:rsidR="0072187D" w:rsidRPr="0072187D" w:rsidRDefault="0072187D" w:rsidP="007218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P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Pr="0072187D" w:rsidRDefault="0072187D" w:rsidP="0072187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Pr="0072187D" w:rsidRDefault="0072187D" w:rsidP="0072187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Pr="0072187D" w:rsidRDefault="0072187D" w:rsidP="0072187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87D" w:rsidRPr="0072187D" w:rsidRDefault="0072187D" w:rsidP="0072187D">
      <w:pPr>
        <w:spacing w:after="0" w:line="240" w:lineRule="auto"/>
        <w:ind w:firstLine="12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jc w:val="right"/>
        <w:tblLook w:val="0000" w:firstRow="0" w:lastRow="0" w:firstColumn="0" w:lastColumn="0" w:noHBand="0" w:noVBand="0"/>
      </w:tblPr>
      <w:tblGrid>
        <w:gridCol w:w="4140"/>
      </w:tblGrid>
      <w:tr w:rsidR="0072187D" w:rsidRPr="0072187D" w:rsidTr="0072187D">
        <w:trPr>
          <w:trHeight w:val="1984"/>
          <w:jc w:val="right"/>
        </w:trPr>
        <w:tc>
          <w:tcPr>
            <w:tcW w:w="4140" w:type="dxa"/>
          </w:tcPr>
          <w:p w:rsidR="0072187D" w:rsidRPr="00233CC3" w:rsidRDefault="0072187D" w:rsidP="0072187D">
            <w:pPr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21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br w:type="page"/>
            </w:r>
            <w:r w:rsidRPr="00233CC3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 2 </w:t>
            </w:r>
          </w:p>
          <w:p w:rsidR="0072187D" w:rsidRPr="00233CC3" w:rsidRDefault="0072187D" w:rsidP="0072187D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lang w:eastAsia="ru-RU"/>
              </w:rPr>
            </w:pPr>
            <w:r w:rsidRPr="00233CC3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главы сельского поселения </w:t>
            </w:r>
            <w:proofErr w:type="spellStart"/>
            <w:r w:rsidRPr="00233CC3">
              <w:rPr>
                <w:rFonts w:ascii="Times New Roman" w:eastAsia="Times New Roman" w:hAnsi="Times New Roman" w:cs="Times New Roman"/>
                <w:lang w:eastAsia="ru-RU"/>
              </w:rPr>
              <w:t>Ялангачевский</w:t>
            </w:r>
            <w:proofErr w:type="spellEnd"/>
            <w:r w:rsidRPr="00233CC3">
              <w:rPr>
                <w:rFonts w:ascii="Times New Roman" w:eastAsia="Times New Roman" w:hAnsi="Times New Roman" w:cs="Times New Roman"/>
                <w:lang w:eastAsia="ru-RU"/>
              </w:rPr>
              <w:t xml:space="preserve"> сельсовет муниципального района </w:t>
            </w:r>
            <w:proofErr w:type="spellStart"/>
            <w:r w:rsidRPr="00233CC3">
              <w:rPr>
                <w:rFonts w:ascii="Times New Roman" w:eastAsia="Times New Roman" w:hAnsi="Times New Roman" w:cs="Times New Roman"/>
                <w:lang w:eastAsia="ru-RU"/>
              </w:rPr>
              <w:t>Балтачевский</w:t>
            </w:r>
            <w:proofErr w:type="spellEnd"/>
            <w:r w:rsidRPr="00233CC3">
              <w:rPr>
                <w:rFonts w:ascii="Times New Roman" w:eastAsia="Times New Roman" w:hAnsi="Times New Roman" w:cs="Times New Roman"/>
                <w:lang w:eastAsia="ru-RU"/>
              </w:rPr>
              <w:t xml:space="preserve">  Республики Башкортостан </w:t>
            </w:r>
          </w:p>
          <w:p w:rsidR="0072187D" w:rsidRPr="00233CC3" w:rsidRDefault="00233CC3" w:rsidP="00233CC3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lang w:eastAsia="ru-RU"/>
              </w:rPr>
              <w:t>от 01 ноября  2023 года  № 27</w:t>
            </w:r>
          </w:p>
        </w:tc>
      </w:tr>
    </w:tbl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Порядок работы  комиссии по соблюдению требований к служебному поведению муниципальных служащих Администрации сельского поселения </w:t>
      </w:r>
      <w:proofErr w:type="spellStart"/>
      <w:r w:rsidRPr="007218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7218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218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7218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район Республики Башкортостан и урегулированию конфликта интересов 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Настоящий Порядок определяет формирование и деятельность комиссии по соблюдению требований к служебному поведению  муниципальных  служащих,  замещающих  должности  муниципальной  службы в  администрации  сельского  поселения  сельского поселения </w:t>
      </w:r>
      <w:proofErr w:type="spell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район   Республики  Башкортостан 9</w:t>
      </w:r>
      <w:r w:rsidR="003178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</w:t>
      </w:r>
      <w:proofErr w:type="gram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е-</w:t>
      </w:r>
      <w:proofErr w:type="gramEnd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Администрация  сельского  поселения), и урегулированию конфликта интересов (далее - комиссия), образуемой  в соответствии с Федеральным законом от 2 марта 2007 года N 25-ФЗ "О муниципальной службе </w:t>
      </w:r>
      <w:proofErr w:type="gram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Российской Федерации" (далее - Федеральный закон "О муниципальной службе в Российской Федерации"), Федеральным законом от 25 декабря 2008 года N 273-ФЗ "О противодействии коррупции" (далее - Федеральный закон "О противодействии коррупции"), Законом Республики Башкортостан   от 16.07.2007г.  №453-з   «О муниципальной служ</w:t>
      </w:r>
      <w:r w:rsidR="003178FD">
        <w:rPr>
          <w:rFonts w:ascii="Times New Roman" w:eastAsia="Times New Roman" w:hAnsi="Times New Roman" w:cs="Times New Roman"/>
          <w:sz w:val="24"/>
          <w:szCs w:val="24"/>
          <w:lang w:eastAsia="ru-RU"/>
        </w:rPr>
        <w:t>бе в Республике Башкортостан» (</w:t>
      </w: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-  Закон Республики Башкортостан  «О муниципальной службе в Республике Башкортостан»).</w:t>
      </w:r>
      <w:proofErr w:type="gramEnd"/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задачами Комиссии являются: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 обеспечении соблюдения муниципальными служащими ограничений и запретов, требований о предотвращении или об урегулировании конфликта интересов, а также в обеспечении исполнения ими обязанностей, установленных Федеральным законом «О муниципальной службе в Российской Федерации», Федеральным законом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  <w:proofErr w:type="gramEnd"/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б) в осуществлении в органе местного самоуправления мер по предупреждению коррупции, (в том числе с использованием государственной информационной системы в области противодействия коррупции "Посейдон") проверки соблюдения гражданами, замещавшими должности муниципальной службы, ограничений при заключении ими.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Комиссия рассматривает вопросы, связанные с соблюдением требований к служебному поведению и урегулированием конфликта интересов в отношении муниципальных служащих (далее - муниципальный служащий) Администрации сельского поселения </w:t>
      </w:r>
      <w:proofErr w:type="spell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район, а также рассматривает уведомления, содержащие сведения о фактах обращения в целях склонения муниципального служащего к совершению коррупционных правонарушений.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состав Комиссии входят: 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уполномоченные главой Администрации сельского поселения </w:t>
      </w:r>
      <w:proofErr w:type="spell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муниципальные служащие.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представители учреждений и организаций, приглашаемые в качестве независимых экспертов - специалистов по вопросам, связанным с муниципальной службой, без указания персональных данных экспертов.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 направляет запросы в учреждения и организации с предложением направить своих представителей в состав комиссии в качестве </w:t>
      </w: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независимых экспертов - специалистов по вопросам, связанным с муниципальной службой. Запрос направляется без указания персональных данных экспертов.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Руководители учреждений и организаций, получив запрос с предложением направить в состав комиссий своих представителей в качестве независимых экспертов - специалистов по вопросам, связанным с муниципальной службой, в 7-дневный срок со дня получения запроса представляют в Администрацию сельского поселения </w:t>
      </w:r>
      <w:proofErr w:type="spell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сведения о работниках этих организаций и учреждений, которые могут участвовать в работе комиссий, а именно: фамилию, имя</w:t>
      </w:r>
      <w:proofErr w:type="gramEnd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отчество, занимаемую должность, а также информацию, позволяющую признать этого работника экспертом - специалистом по вопросам, связанным с муниципальной службой.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Комиссии формируется таким образом, чтобы была исключена возможность возникновения конфликта интересов, который мог бы повлиять на принимаемые комиссией решения.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состоит из председателя, заместителя председателя, секретаря и членов комиссии. Все члены Комиссии при принятии решений обладают равными правами.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независимых экспертов должно составлять не менее одной четверти от общего числа членов Комиссии.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Основанием для проведения заседания Комиссии является: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полученная от правоохранительных, судебных или иных государственных и муниципальных органов, от организаций, должностных лиц или граждан информация о нарушении муниципальным служащим требований к служебному поведению, предусмотренных статьями 11, 12, 13 и 14 Федерального закона от 2 марта 2007 года N 25-ФЗ "О муниципальной службе в Российской Федерации";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б) информация о наличии у муниципального служащего личной заинтересованности, которая приводит или может привести к конфликту интересов;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полученное уведомление, содержащее сведения о фактах обращения в целях склонения муниципального служащего к совершению коррупционных правонарушений.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4. Информация, указанная в подпунктах "а", "б" пункта 3 настоящего Порядка, должна быть представлена в письменном виде и содержать следующие сведения: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а) фамилию, имя, отчество муниципального служащего и замещаемую им должность муниципальной службы;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описание нарушения муниципальным служащим требований к служебному поведению или признаков личной заинтересованности, которая приводит или может привести к конфликту интересов;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данные об источнике информации.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5. Информация, указанная в подпункте "в" пункта 3 настоящего Порядка, должна быть представлена в письменном виде и содержать следующие сведения: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а) фамилия, имя, отчество муниципального служащего, заполняющего Уведомление, его должность, структурное подразделение;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все известные сведения о физическом (юридическом) лице, склоняющем к правонарушению (фамилия, имя, отчество, должность и т.д.);</w:t>
      </w:r>
      <w:proofErr w:type="gramEnd"/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сущность предполагаемого правонарушения (злоупотребление должностными полномочиями, нецелевое расходование бюджетных средств, превышение должностных полномочий, присвоение полномочий должностного лица, незаконное участие в предпринимательской деятельности, получение взятки, дача взятки, служебный подлог и т.д.);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г) способ склонения к правонарушению (подкуп, угроза, обещание, обман, насилие и т.д.);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д) время, дата склонения к правонарушению;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е) место склонения к правонарушению;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ж) обстоятельства склонения к правонарушению (телефонный разговор, личная встреча, почтовое отправление и т.д.);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з) дата заполнения Уведомления;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и) подпись муниципального служащего, заполнившего Уведомление.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проверки у муниципального служащего могут быть истребованы дополнительные объяснения или дополнительная информация в отношении лиц, обратившихся к нему в целях склонения к коррупционным правонарушениям, или в отношении представленных сведений о коррупционных правонарушениях, по поводу которых поступило обращение, а также о действиях муниципального служащего в связи с поступившим к нему обращением.</w:t>
      </w:r>
      <w:proofErr w:type="gramEnd"/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6. В Комиссию могут быть представлены материалы, подтверждающие нарушение муниципальным служащим требований к служебному поведению или наличие у него личной заинтересованности, которая приводит или может привести к конфликту интересов, материалы, подтверждающие факт обращения в целях склонения муниципального служащего к совершению коррупционных правонарушений.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7.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72187D" w:rsidRPr="0072187D" w:rsidRDefault="0072187D" w:rsidP="0072187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87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</w:t>
      </w:r>
      <w:r w:rsidRPr="0072187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  </w:t>
      </w:r>
      <w:proofErr w:type="gram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 </w:t>
      </w:r>
      <w:r w:rsidRPr="0072187D">
        <w:rPr>
          <w:rFonts w:ascii="Times New Roman" w:eastAsia="Calibri" w:hAnsi="Times New Roman" w:cs="Times New Roman"/>
          <w:sz w:val="24"/>
          <w:szCs w:val="24"/>
        </w:rPr>
        <w:t>должностные лица кадрового подразделения государственного органа имеют право проводить собеседование с государственным служащим, представившим обращение или уведомление, получать от него письменные пояснения, а руководитель государственного органа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"Посейдон", в том</w:t>
      </w:r>
      <w:proofErr w:type="gramEnd"/>
      <w:r w:rsidRPr="007218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72187D">
        <w:rPr>
          <w:rFonts w:ascii="Times New Roman" w:eastAsia="Calibri" w:hAnsi="Times New Roman" w:cs="Times New Roman"/>
          <w:sz w:val="24"/>
          <w:szCs w:val="24"/>
        </w:rPr>
        <w:t>числе</w:t>
      </w:r>
      <w:proofErr w:type="gramEnd"/>
      <w:r w:rsidRPr="0072187D">
        <w:rPr>
          <w:rFonts w:ascii="Times New Roman" w:eastAsia="Calibri" w:hAnsi="Times New Roman" w:cs="Times New Roman"/>
          <w:sz w:val="24"/>
          <w:szCs w:val="24"/>
        </w:rPr>
        <w:t xml:space="preserve"> для направления запросов.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8. Председатель Комиссии в 3-хдневный срок со дня поступления информации, указанной в пункте 3 настоящего Положения, выносит решение о проведении проверки этой информации, в том числе материалов, указанных в пункте 3 настоящего Положения.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информации и материалов осуществляется в месячный срок со дня принятия решения о ее проведении. Срок проверки может быть продлен до двух месяцев по решению председателя Комиссии.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проверки сведений о фактах обращения в целях склонения муниципального служащего к совершению коррупционных правонарушений должны быть полностью, объективно и всесторонне установлены: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причины и условия, которые способствовали обращению лиц к муниципальному служащему с целью склонения его к совершению коррупционных правонарушений;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б) круг должностных обязанностей муниципального служащего, к незаконному исполнению которых его пытались склонить.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в Комиссию поступила информация о наличии у муниципального служащего личной заинтересованности, которая приводит или может привести к конфликту интересов, председатель Комиссии немедленно информирует об этом представителя нанимателя (работодателя) муниципального служащего в целях принятия им мер по предотвращению или урегулированию конфликта интересов: усиление контроля за исполнением муниципальным служащим его должностных обязанностей, отстранение муниципального служащего от замещаемой должности муниципальной</w:t>
      </w:r>
      <w:proofErr w:type="gramEnd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службы </w:t>
      </w:r>
      <w:proofErr w:type="gram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период урегулирования конфликта интересов с сохранением за ним денежного содержания на все время отстранения от замещаемой должности</w:t>
      </w:r>
      <w:proofErr w:type="gramEnd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 службы или иные меры в соответствии с законодательством.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9. Дата, время и место заседания Комиссии устанавливаются ее председателем после сбора материалов, подтверждающих либо опровергающих информацию, указанную в пункте 3 настоящего Положения.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Комиссии решает организационные вопросы, связанные с подготовкой заседания Комиссии, а также извещает членов Комиссии о дате, времени и месте заседания, о вопросах, включенных в повестку дня, не </w:t>
      </w:r>
      <w:proofErr w:type="gram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семь рабочих дней до дня заседания.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10. Заседание Комиссии считается правомочным, если на нем присутствует не менее двух третей от общего числа членов Комиссии.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11. При возможном возникновении конфликта интересов у членов Комиссии в связи с рассмотрением вопросов, включенных в повестку дня заседания Комиссии, они обязаны до начала заседания заявить об этом.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подобном случае соответствующий член Комиссии не принимает участия в рассмотрении указанных вопросов.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12. Заседание Комиссии проводится в присутствии муниципального служащего.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может присутствовать уполномоченный муниципальным служащим представитель. Заседание Комиссии переносится, если муниципальный служащий не может участвовать в заседании по уважительной причине.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заседание Комиссии могут приглашаться должностные лица государственных органов, органов местного самоуправления, а также представители заинтересованных организаций.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13. На заседании Комиссии заслушиваются пояснения муниципального служащего, рассматриваются материалы, относящиеся к вопросам, включенным в повестку дня заседания. Комиссия вправе пригласить на свое заседание иных лиц и заслушать их устные или рассмотреть письменные пояснения.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14.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По итогам рассмотрения информации, указанной в подпункте "а" пункта 3 настоящего Положения, Комиссия может принять одно из следующих решений: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а) установить, что в рассматриваемом случае не содержится признаков нарушения муниципальным служащим требований к служебному поведению;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установить, что муниципальный служащий нарушил требования к служебному поведению. В этом случае представителю нанимателя (работодателю) муниципального служащего рекомендуется указать муниципальному служащему на недопустимость нарушения требований к служебному поведению, а также провести в Администрации сельского поселения </w:t>
      </w:r>
      <w:proofErr w:type="spell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мероприятия по разъяснению муниципальным служащим необходимости соблюдения требований к служебному поведению.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16. По итогам рассмотрения информации, указанной в подпункте "б" пункта 3 настоящего Положения, Комиссия может принять одно из следующих решений: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а) установить, что в рассматриваемом случае не содержится признаков личной заинтересованности муниципального служащего, которая приводит или может привести к конфликту интересов;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б) установить факт наличия личной заинтересованности муниципального служащего, которая приводит или может привести к конфликту интересов. В этом случае представителю нанимателя (работодателю) предлагаются рекомендации, направленные на предотвращение или урегулирование этого конфликта интересов.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17. По итогам рассмотрения информации, указанной в подпункте "в" пункта 3 настоящего Положения, Комиссия может принять одно из следующих решений: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установить, что в рассматриваемом случае сведения, содержащиеся в уведомлении, носят недостоверный характер.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б) установить факт обращения в целях склонения муниципального служащего к совершению коррупционных правонарушений. В этом случае представитель нанимателя (работодатель) может передать информацию, полученную от Комиссии в соответствующие правоохранительные органы.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18. Решения Комиссии принимаются простым большинством голосов присутствующих на заседании членов Комиссии.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равенстве числа голосов голос председательствующего на заседании Комиссии является решающим.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19. Решения Комиссии оформляются протоколами, которые подписывают члены Комиссии, принявшие участие в ее заседании. Решения Комиссии носят рекомендательный характер.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20. В решении Комиссии указываются: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а) фамилия, имя, отчество, должность муниципального служащего, в отношении которого рассматривался вопрос о нарушении требований к служебному поведению или о наличии личной заинтересованности, которая приводит или может привести к конфликту интересов;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б) источник информации, ставшей основанием для проведения заседания Комиссии;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дата поступления информации в Комиссию и дата ее рассмотрения на заседании Комиссии, существо информации;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г) фамилии, имена, отчества членов Комиссии и других лиц, присутствующих на заседании;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д) существо решения и его обоснование;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е) результаты голосования.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21. Член Комиссии, несогласный с решением Комиссии, вправе в письменном виде изложить свое мнение, которое подлежит обязательному приобщению к протоколу заседания Комиссии.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22. Копии решения Комиссии в течение трех дней со дня его принятия направляются представителю нанимателя (работодателю), муниципальному служащему, а также по решению Комиссии - иным заинтересованным лицам.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23. Решение Комиссии может быть обжаловано муниципальным служащим в 10-дневный срок со дня вручения ему копии решения Комиссии в порядке, предусмотренном законодательством Российской Федерации.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24. Представитель нанимателя (работодатель) в том случае, если ему стало известно о возникновении у муниципального служащего личной заинтересованности, которая приводит или может привести к конфликту интересов, в том числе в случае установления подобного факта Комиссией, обязан принять меры по предотвращению или урегулированию конфликта интересов в соответствии с законодательством.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предотвращения или урегулирования конфликта интересов представитель нанимателя (работодатель) должен исключить возможность участия муниципального служащего в принятии решений по вопросам, с которыми связан конфликт интересов.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нанимателя (работодатель) вправе отстранить муниципального служащего от замещаемой должности муниципальной службы (не допускать к исполнению должностных обязанностей) в период урегулирования конфликта интересов в соответствии с частью 3 статьи 14.1 Федерального закона от 2 марта 2007 года N 25-ФЗ "О муниципальной службе в Российской Федерации".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25. </w:t>
      </w:r>
      <w:proofErr w:type="gramStart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установления Комиссией обстоятельств, свидетельствующих о наличии признаков дисциплинарного проступка в действиях (бездействиях) муниципального служащего, в том числе в случае неисполнения им обязанности сообщать представителю нанимателя (работодателю) о личной заинтересованности при исполнении </w:t>
      </w: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должностных обязанностей, которая может привести к конфликту интересов, а также в случае непринятия муниципальным служащим мер по предотвращению такого конфликта представитель нанимателя (работодатель) после получения от Комиссии</w:t>
      </w:r>
      <w:proofErr w:type="gramEnd"/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соответствующей информации может привлечь муниципального служащего к дисциплинарной ответственности в порядке, предусмотренным законодательством.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26. Копия протокола заседания комиссии или выписка из него приобщается к личному делу муниципального 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>27.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 должностными лицами кадровой службы  Администрации   сельского  поселения.</w:t>
      </w:r>
    </w:p>
    <w:p w:rsidR="0072187D" w:rsidRPr="0072187D" w:rsidRDefault="0072187D" w:rsidP="007218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87D" w:rsidRPr="0072187D" w:rsidRDefault="0072187D" w:rsidP="0072187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87D" w:rsidRPr="0072187D" w:rsidRDefault="0072187D" w:rsidP="007218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87D" w:rsidRPr="0072187D" w:rsidRDefault="0072187D" w:rsidP="0072187D">
      <w:pPr>
        <w:rPr>
          <w:rFonts w:ascii="Times New Roman" w:eastAsia="Calibri" w:hAnsi="Times New Roman" w:cs="Times New Roman"/>
          <w:sz w:val="24"/>
          <w:szCs w:val="24"/>
        </w:rPr>
      </w:pPr>
    </w:p>
    <w:p w:rsidR="0072187D" w:rsidRPr="0072187D" w:rsidRDefault="0072187D" w:rsidP="0072187D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D08D8" w:rsidRPr="0072187D" w:rsidRDefault="0072187D" w:rsidP="0072187D">
      <w:pPr>
        <w:rPr>
          <w:rFonts w:ascii="Times New Roman" w:hAnsi="Times New Roman" w:cs="Times New Roman"/>
          <w:sz w:val="24"/>
          <w:szCs w:val="24"/>
        </w:rPr>
      </w:pPr>
      <w:r w:rsidRPr="00721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sectPr w:rsidR="00ED08D8" w:rsidRPr="00721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87D"/>
    <w:rsid w:val="00233CC3"/>
    <w:rsid w:val="003178FD"/>
    <w:rsid w:val="0072187D"/>
    <w:rsid w:val="00B34B37"/>
    <w:rsid w:val="00BB6257"/>
    <w:rsid w:val="00ED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1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18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1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18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3298</Words>
  <Characters>18799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2023-11-07T05:03:00Z</cp:lastPrinted>
  <dcterms:created xsi:type="dcterms:W3CDTF">2023-11-03T09:49:00Z</dcterms:created>
  <dcterms:modified xsi:type="dcterms:W3CDTF">2023-11-07T05:50:00Z</dcterms:modified>
</cp:coreProperties>
</file>