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77B" w:rsidRDefault="00AC477B" w:rsidP="00BF5238">
      <w:pPr>
        <w:tabs>
          <w:tab w:val="left" w:pos="7422"/>
        </w:tabs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C477B" w:rsidRPr="00AC477B" w:rsidRDefault="00AC477B" w:rsidP="00AC477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AC477B" w:rsidRPr="007C425E" w:rsidTr="00DE010D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C477B" w:rsidRPr="00AC477B" w:rsidRDefault="00AC477B" w:rsidP="00AC4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AC477B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AC477B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AC477B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AC477B" w:rsidRPr="00AC477B" w:rsidRDefault="00AC477B" w:rsidP="00AC4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AC477B" w:rsidRPr="00AC477B" w:rsidRDefault="00AC477B" w:rsidP="00AC4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AC477B" w:rsidRPr="00AC477B" w:rsidRDefault="00AC477B" w:rsidP="00AC4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AC477B" w:rsidRPr="00AC477B" w:rsidRDefault="00AC477B" w:rsidP="00AC4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AC477B" w:rsidRPr="00AC477B" w:rsidRDefault="00AC477B" w:rsidP="00AC4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AC477B" w:rsidRPr="00AC477B" w:rsidRDefault="00AC477B" w:rsidP="00AC4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AC477B" w:rsidRPr="00AC477B" w:rsidRDefault="00AC477B" w:rsidP="00AC4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AC477B" w:rsidRPr="00AC477B" w:rsidRDefault="00AC477B" w:rsidP="00AC4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AC477B" w:rsidRPr="000300F8" w:rsidRDefault="00AC477B" w:rsidP="00AC4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0300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0300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0300F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C477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0300F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AC477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0300F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AC477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0300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AC477B" w:rsidRPr="00AC477B" w:rsidRDefault="00AC477B" w:rsidP="00AC4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C47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C477B" w:rsidRPr="00AC477B" w:rsidRDefault="00AC477B" w:rsidP="00AC4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AC477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94BCFF5" wp14:editId="3C75A2BA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C477B" w:rsidRPr="00AC477B" w:rsidRDefault="00AC477B" w:rsidP="00AC477B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AC477B" w:rsidRPr="00AC477B" w:rsidRDefault="00AC477B" w:rsidP="00AC477B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AC477B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AC477B" w:rsidRPr="00AC477B" w:rsidRDefault="00AC477B" w:rsidP="00AC477B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AC477B" w:rsidRPr="00AC477B" w:rsidRDefault="00AC477B" w:rsidP="00AC4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AC477B" w:rsidRPr="00AC477B" w:rsidRDefault="00AC477B" w:rsidP="00AC4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AC477B" w:rsidRPr="00AC477B" w:rsidRDefault="00AC477B" w:rsidP="00AC4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AC477B" w:rsidRPr="00AC477B" w:rsidRDefault="00AC477B" w:rsidP="00AC47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AC477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AC477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0300F8" w:rsidRPr="007C425E" w:rsidRDefault="000300F8" w:rsidP="007C425E">
      <w:pPr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bookmarkStart w:id="0" w:name="_GoBack"/>
    </w:p>
    <w:p w:rsidR="00BF5238" w:rsidRPr="007C425E" w:rsidRDefault="00BF5238" w:rsidP="007C425E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C425E">
        <w:rPr>
          <w:rFonts w:ascii="Times New Roman" w:hAnsi="Times New Roman" w:cs="Times New Roman"/>
          <w:b/>
          <w:bCs/>
          <w:w w:val="90"/>
          <w:sz w:val="24"/>
          <w:szCs w:val="24"/>
        </w:rPr>
        <w:t>Ҡ</w:t>
      </w:r>
      <w:r w:rsidRPr="007C425E">
        <w:rPr>
          <w:rFonts w:ascii="Times New Roman" w:hAnsi="Times New Roman" w:cs="Times New Roman"/>
          <w:b/>
          <w:bCs/>
          <w:sz w:val="24"/>
          <w:szCs w:val="24"/>
        </w:rPr>
        <w:t>АРАР</w:t>
      </w:r>
      <w:r w:rsidR="00AC477B" w:rsidRPr="007C425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</w:t>
      </w:r>
      <w:r w:rsidRPr="007C425E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AC3080" w:rsidRPr="007C425E" w:rsidRDefault="000300F8" w:rsidP="007C425E">
      <w:pPr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7C425E">
        <w:rPr>
          <w:rFonts w:ascii="Times New Roman" w:eastAsia="Calibri" w:hAnsi="Times New Roman" w:cs="Times New Roman"/>
          <w:b/>
          <w:sz w:val="24"/>
          <w:szCs w:val="24"/>
        </w:rPr>
        <w:t>21</w:t>
      </w:r>
      <w:r w:rsidR="0083632F" w:rsidRPr="007C425E">
        <w:rPr>
          <w:rFonts w:ascii="Times New Roman" w:eastAsia="Calibri" w:hAnsi="Times New Roman" w:cs="Times New Roman"/>
          <w:b/>
          <w:sz w:val="24"/>
          <w:szCs w:val="24"/>
        </w:rPr>
        <w:t>.11.</w:t>
      </w:r>
      <w:r w:rsidR="00231E9C" w:rsidRPr="007C425E">
        <w:rPr>
          <w:rFonts w:ascii="Times New Roman" w:eastAsia="Calibri" w:hAnsi="Times New Roman" w:cs="Times New Roman"/>
          <w:b/>
          <w:sz w:val="24"/>
          <w:szCs w:val="24"/>
        </w:rPr>
        <w:t>2023</w:t>
      </w:r>
      <w:r w:rsidR="00AC477B" w:rsidRPr="007C425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AC477B" w:rsidRPr="007C425E">
        <w:rPr>
          <w:rFonts w:ascii="Times New Roman" w:eastAsia="Calibri" w:hAnsi="Times New Roman" w:cs="Times New Roman"/>
          <w:b/>
          <w:sz w:val="24"/>
          <w:szCs w:val="24"/>
        </w:rPr>
        <w:t>йыл</w:t>
      </w:r>
      <w:proofErr w:type="spellEnd"/>
      <w:r w:rsidR="00AC477B" w:rsidRPr="007C425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№ 30</w:t>
      </w:r>
      <w:r w:rsidR="00231E9C" w:rsidRPr="007C425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</w:t>
      </w:r>
      <w:r w:rsidRPr="007C425E">
        <w:rPr>
          <w:rFonts w:ascii="Times New Roman" w:eastAsia="Calibri" w:hAnsi="Times New Roman" w:cs="Times New Roman"/>
          <w:b/>
          <w:sz w:val="24"/>
          <w:szCs w:val="24"/>
        </w:rPr>
        <w:t xml:space="preserve">         21</w:t>
      </w:r>
      <w:r w:rsidR="0083632F" w:rsidRPr="007C425E">
        <w:rPr>
          <w:rFonts w:ascii="Times New Roman" w:eastAsia="Calibri" w:hAnsi="Times New Roman" w:cs="Times New Roman"/>
          <w:b/>
          <w:sz w:val="24"/>
          <w:szCs w:val="24"/>
        </w:rPr>
        <w:t>.11.</w:t>
      </w:r>
      <w:r w:rsidR="00231E9C" w:rsidRPr="007C425E">
        <w:rPr>
          <w:rFonts w:ascii="Times New Roman" w:eastAsia="Calibri" w:hAnsi="Times New Roman" w:cs="Times New Roman"/>
          <w:b/>
          <w:sz w:val="24"/>
          <w:szCs w:val="24"/>
        </w:rPr>
        <w:t>2023 года</w:t>
      </w:r>
    </w:p>
    <w:bookmarkEnd w:id="0"/>
    <w:p w:rsidR="000300F8" w:rsidRDefault="000300F8" w:rsidP="000300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Об утверждении Порядка проведения антикоррупционной экспертизы муниципальных нормативных правовых актов и проектов нормативных правовых актов Совета и Администрации сельского поселения </w:t>
      </w:r>
      <w:proofErr w:type="spellStart"/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Ялангачевский</w:t>
      </w:r>
      <w:proofErr w:type="spellEnd"/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Балтачевский</w:t>
      </w:r>
      <w:proofErr w:type="spellEnd"/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район Республики Башкортостан</w:t>
      </w:r>
    </w:p>
    <w:p w:rsidR="000300F8" w:rsidRPr="000300F8" w:rsidRDefault="000300F8" w:rsidP="000300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</w:p>
    <w:p w:rsidR="000300F8" w:rsidRPr="000300F8" w:rsidRDefault="000300F8" w:rsidP="000300F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gram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 Федеральным законом от 25.12.2008 № 273-ФЗ «О противодействии коррупции», пунктом 3 части 1 статьи 3 Федерального закона от 17.07.2009 №172-ФЗ «Об антикоррупционной экспертизе нормативных правовых актов и проектов нормативных правовых актов», Федеральным законом от 06.10.2003 №131-ФЗ «Об общих принципах организации местного самоуправления в Российской Федерации», постановлением Правительства Российской Федерации от 26.02.2010 №96 «Об антикоррупционной экспертизе нормативных правовых актов</w:t>
      </w:r>
      <w:proofErr w:type="gram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проектов нормативных правовых актов» и Законом Республики Башкортостан от 13.07.2009 №145-з (ред. от 07.12.2020) "О противодействии коррупции в Республике Башкортостан" Администрация сельского поселения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район Республики Башкортостан </w:t>
      </w: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ПОСТАНОВЛЯЕТ: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1. Утвердить Порядок проведения антикоррупционной экспертизы муниципальных нормативных правовых актов и проектов нормативных правовых актов Совета и Администрации сельского поселения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  муниципального района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 Республики Башкортостан, согласно приложению.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2. Постановление </w:t>
      </w: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главы сельского поселения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</w:t>
      </w: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15.06</w:t>
      </w: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.2010 года №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12</w:t>
      </w: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«Об утверждении Порядка проведения антикоррупционной экспертизы муниципальных нормативных правовых актов и проектов нормативных правовых актов Администрации сельского поселения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район Республики Башкортостан» отменить.</w:t>
      </w:r>
    </w:p>
    <w:p w:rsidR="000300F8" w:rsidRPr="000300F8" w:rsidRDefault="000300F8" w:rsidP="000300F8">
      <w:pPr>
        <w:tabs>
          <w:tab w:val="left" w:pos="3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</w:t>
      </w: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0300F8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>. Настоящее постановление обнародовать в здании Администрации сельского поселения и  разместить  в сети общего доступа «Интернет» на сайте сельского поселения Ялангачевский сельсовет.</w:t>
      </w:r>
    </w:p>
    <w:p w:rsidR="000300F8" w:rsidRPr="000300F8" w:rsidRDefault="000300F8" w:rsidP="000300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Настоящее постановление вступает в силу со дня его подписания.</w:t>
      </w:r>
    </w:p>
    <w:p w:rsidR="000300F8" w:rsidRPr="000300F8" w:rsidRDefault="000300F8" w:rsidP="000300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Контроль исполнения настоящего постановления оставляю за собой.</w:t>
      </w:r>
    </w:p>
    <w:p w:rsidR="000300F8" w:rsidRPr="000300F8" w:rsidRDefault="000300F8" w:rsidP="000300F8">
      <w:pPr>
        <w:suppressAutoHyphens/>
        <w:spacing w:after="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kern w:val="1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b/>
          <w:kern w:val="1"/>
          <w:sz w:val="24"/>
          <w:szCs w:val="24"/>
          <w:lang w:eastAsia="ar-SA"/>
        </w:rPr>
      </w:pPr>
    </w:p>
    <w:p w:rsidR="000300F8" w:rsidRPr="000300F8" w:rsidRDefault="000300F8" w:rsidP="000300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0300F8" w:rsidRPr="000300F8" w:rsidRDefault="000300F8" w:rsidP="000300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Р.К. </w:t>
      </w:r>
      <w:proofErr w:type="spellStart"/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0300F8" w:rsidRPr="000300F8" w:rsidRDefault="000300F8" w:rsidP="000300F8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0300F8" w:rsidRPr="000300F8" w:rsidRDefault="000300F8" w:rsidP="000300F8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постановлению сельского поселения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Ялангачевский</w:t>
      </w:r>
      <w:r w:rsidRPr="000300F8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сельсовет муниципального района Балтачевский район Республики Башкортостан №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30</w:t>
      </w:r>
      <w:r w:rsidRPr="000300F8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 от 21 ноября 2023г.</w:t>
      </w:r>
    </w:p>
    <w:p w:rsidR="000300F8" w:rsidRPr="000300F8" w:rsidRDefault="000300F8" w:rsidP="000300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be-BY" w:eastAsia="ru-RU"/>
        </w:rPr>
      </w:pPr>
    </w:p>
    <w:p w:rsidR="000300F8" w:rsidRPr="000300F8" w:rsidRDefault="000300F8" w:rsidP="000300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0300F8" w:rsidRPr="000300F8" w:rsidRDefault="000300F8" w:rsidP="000300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Порядок</w:t>
      </w:r>
    </w:p>
    <w:p w:rsidR="000300F8" w:rsidRPr="000300F8" w:rsidRDefault="000300F8" w:rsidP="000300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проведения антикоррупционной экспертизы муниципальных нормативных правовых актов и проектов нормативных правовых актов Совета и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Ялангачевский</w:t>
      </w:r>
      <w:proofErr w:type="spellEnd"/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Балтачевский</w:t>
      </w:r>
      <w:proofErr w:type="spellEnd"/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район Республики Башкортостан</w:t>
      </w:r>
    </w:p>
    <w:p w:rsidR="000300F8" w:rsidRPr="000300F8" w:rsidRDefault="000300F8" w:rsidP="000300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Общие положения</w:t>
      </w:r>
    </w:p>
    <w:p w:rsidR="000300F8" w:rsidRPr="000300F8" w:rsidRDefault="000300F8" w:rsidP="000300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1.1. </w:t>
      </w:r>
      <w:proofErr w:type="gram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Настоящим Порядком проведения антикоррупционной экспертизы муниципальных нормативных правовых актов и проектов нормативных правовых актов Совета и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сельсовет  муниципального района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 Республики Башкортостан (далее – Порядок) устанавливается процедура проведения антикоррупционной экспертизы муниципальных нормативных правовых актов и проектов нормативных правовых актов Совета и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 Республики Башкортостан.</w:t>
      </w:r>
      <w:proofErr w:type="gramEnd"/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1.2. Целью антикоррупционной экспертизы является выявление в муниципальных нормативных правовых актах и их проектах правовых норм, которые создают предпосылки и (или) повышают вероятность совершения коррупционных действий.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1.3. Задачами антикоррупционной экспертизы являются выявление и описание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коррупциогенных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факторов в муниципальных нормативных правовых актах и их проектах, в том числе внесение предложений и рекомендаций, направленных на устранение или ограничение действия таких факторов.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1.4. Антикоррупционная экспертиза правовых актов и их проектов проводится специалистом отдела муниципальной службы, правовой и кадровой работы Администрации, отвечающим за правовую работу в соответствии с должностной инструкцией (далее – специалист по правовой работе).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Виды антикоррупционной экспертизы</w:t>
      </w:r>
    </w:p>
    <w:p w:rsidR="000300F8" w:rsidRPr="000300F8" w:rsidRDefault="000300F8" w:rsidP="000300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2.1. К видам антикоррупционной экспертизы относятся: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1) антикоррупционная экспертиза, осуществляемая при проведении правовой экспертизы проектов муниципальных нормативных правовых актов;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2) антикоррупционная экспертиза действующих муниципальных нормативных правовых актов;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3)  независимая антикоррупционная экспертиза.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2.2. В соответствии с настоящим Порядком специалист по правовой работе проводит антикоррупционную экспертизу, предусмотренную подпунктами 1, 2 пункта 2.1. настоящего Порядка.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Процедура проведения антикоррупционной экспертизы муниципальных нормативных правовых актов и их проектов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3.1. Антикоррупционная экспертиза проектов муниципальных нормативных правовых актов проводится одновременно с проведением их правовой экспертизы.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ab/>
        <w:t>3.2. Антикоррупционная экспертиза действующих муниципальных нормативных правовых актов проводится: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- при мониторинге их применения;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- при проведении их правовой экспертизы.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3.3. Антикоррупционная экспертиза не проводится в отношении отмененных или признанных утратившими силу правовых актов, а также правовых актов, в отношении которых проводилась антикоррупционная экспертиза, если в дальнейшем в эти акты не вносились изменения.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3.4. </w:t>
      </w:r>
      <w:proofErr w:type="gram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 проведении антикоррупционной экспертизы проводится анализ на наличие в муниципальных нормативных правовых актах и их проектах положений, содержащих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коррупциогенные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факторы,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№ 96 «Об антикоррупционной экспертизе нормативных правовых актов и проектов нормативных правовых актов».</w:t>
      </w:r>
      <w:proofErr w:type="gramEnd"/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3.5. Срок проведения антикоррупционной экспертизы муниципальных нормативных правовых актов, проектов муниципальных нормативных правовых актов составляет 5 (пять) рабочих дней.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3.6. Результаты антикоррупционной экспертизы отражаются в заключении, составляемом в пределах срока, установленного подпунктом 3.5 настоящего Порядка.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3.7. В заключении по результатам проведения антикоррупционной экспертизы должны быть указаны выявленные в муниципальном нормативном правовом акте, проекте муниципального нормативного правового акта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коррупциогенные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факторы и предложены способы их устранения.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3.8. Заключение носит рекомендательный характер и подлежит обязательному рассмотрению в срок не более 3 (трех) рабочих дней со дня его получения.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3.9.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Коррупциогенные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факторы, выявленные при проведении антикоррупционной экспертизы проекта, устраняются разработчиками проекта. Проекты муниципального нормативного правового акта, содержащие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коррупциогенные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факторы, подлежат доработке и повторной антикоррупционной экспертизе.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3.10. В случае отсутствия в проекте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коррупциогенных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факторов по итогам проведения антикоррупционной экспертизы проект визируется специалистом по правовой работе с указанием, что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коррупциогенные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факторы в проекте не выявлены.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3.11. При проведении мониторинга действующих нормативных правовых актов в случае обнаружения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коррупциогенных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факторов специалист по правовой работе направляет соответствующее заключение Главе сельского поселения для рассмотрения и принятия решения о признании </w:t>
      </w:r>
      <w:proofErr w:type="gram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утратившим</w:t>
      </w:r>
      <w:proofErr w:type="gram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силу (отмене) нормативного правового акта Администрации или внесения в него соответствующих изменений.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3.12. В случае несогласия с результатами антикоррупционной экспертизы исполнитель направляет специалисту по правовой работе служебную записку с обоснованием своего несогласия, срок рассмотрения не более 2 (двух) дней.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В случае возникновения разногласий, возникающих при оценке указанных в заключении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коррупциогенных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факторов, решаются путем создания комиссии.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Письменно оформленные протоколы заседаний комиссии, представляются Главе сельского поселения вместе с заключением по результатам проведения антикоррупционной экспертизы.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3.13. Проекты муниципальных нормативных правовых актов, содержащие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коррупциогенные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факторы, подлежат доработке и повторной антикоррупционной экспертизе.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Повторная антикоррупционная экспертиза проектов муниципальных нормативных правовых актов проводится в соответствии с настоящим Порядком.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Независимая антикоррупционная экспертиза</w:t>
      </w:r>
    </w:p>
    <w:p w:rsidR="000300F8" w:rsidRPr="000300F8" w:rsidRDefault="000300F8" w:rsidP="000300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300F8" w:rsidRPr="000300F8" w:rsidRDefault="000300F8" w:rsidP="000300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4.1. </w:t>
      </w:r>
      <w:proofErr w:type="gramStart"/>
      <w:r w:rsidRPr="000300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Независимая антикоррупционная экспертиза проводится юридическим и физическим лицами, аккредитованным Министерством юстиции Российской Федерации в качестве независимых экспертов антикоррупционной экспертизы нормативных правовых </w:t>
      </w:r>
      <w:r w:rsidRPr="000300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актов и проектов нормативных правовых актов, в соответствии с Методикой в порядке, установленном Правилами проведения антикоррупционной экспертизы нормативных правовых актов и проектов нормативных правовых актов, утвержденными постановлением Правительства Российской Федерации от 26.02.2010 № 96  (далее – Правила), в инициативном порядке за</w:t>
      </w:r>
      <w:proofErr w:type="gramEnd"/>
      <w:r w:rsidRPr="000300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счет собственных средств.</w:t>
      </w:r>
    </w:p>
    <w:p w:rsidR="000300F8" w:rsidRPr="000300F8" w:rsidRDefault="000300F8" w:rsidP="000300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Независимыми экспертами не могут являться юридические и физические лица, принимавшие участие в подготовке проекта, а также учреждения находящиеся в ведении Администрации. </w:t>
      </w:r>
    </w:p>
    <w:p w:rsidR="000300F8" w:rsidRPr="000300F8" w:rsidRDefault="000300F8" w:rsidP="000300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 Проекты нормативных правовых актов размещаются на официальном сайте Администрации </w:t>
      </w:r>
      <w:hyperlink r:id="rId8" w:history="1">
        <w:r w:rsidRPr="000300F8">
          <w:rPr>
            <w:rFonts w:ascii="Times New Roman" w:eastAsia="Times New Roman" w:hAnsi="Times New Roman" w:cs="Times New Roman"/>
            <w:color w:val="A75E2E"/>
            <w:sz w:val="24"/>
            <w:szCs w:val="24"/>
            <w:u w:val="single"/>
            <w:lang w:eastAsia="ru-RU"/>
          </w:rPr>
          <w:t>http://yalangach.ru/</w:t>
        </w:r>
      </w:hyperlink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00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разделе «Проекты НПА».</w:t>
      </w:r>
    </w:p>
    <w:p w:rsidR="000300F8" w:rsidRPr="000300F8" w:rsidRDefault="000300F8" w:rsidP="000300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 Разработчики проекта в день направления его на согласование (визирование) заинтересованным работникам Администрации также направляют работнику Администрации, ответственному за размещение информации о работе Администрации на сайте, заявку на размещение на сайте проекта и информационного сообщения к проекту. </w:t>
      </w:r>
    </w:p>
    <w:p w:rsidR="000300F8" w:rsidRPr="000300F8" w:rsidRDefault="000300F8" w:rsidP="000300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информационном сообщении к проекту необходимо указать дату начала и дату окончания приема заключений по результатам независимой антикоррупционной экспертизы, а также адрес электронной почты Администрации, на который необходимо предварительно направлять указанные заключения.</w:t>
      </w:r>
    </w:p>
    <w:p w:rsidR="000300F8" w:rsidRPr="000300F8" w:rsidRDefault="000300F8" w:rsidP="000300F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Срок, устанавливаемый для приема заключений по результатам независимой антикоррупционной экспертизы, не может быть менее 3 рабочих дней.</w:t>
      </w:r>
    </w:p>
    <w:p w:rsidR="000300F8" w:rsidRPr="000300F8" w:rsidRDefault="000300F8" w:rsidP="000300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4.5. Работник Администрации, размещающий информацию о работе Администрации на сайте, в этот же день размещает на сайте проект и указанное информационное сообщение.</w:t>
      </w:r>
    </w:p>
    <w:p w:rsidR="000300F8" w:rsidRPr="000300F8" w:rsidRDefault="000300F8" w:rsidP="000300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истечении срока проведения независимой экспертизы проект может быть удален с сайта.</w:t>
      </w:r>
    </w:p>
    <w:p w:rsidR="000300F8" w:rsidRPr="000300F8" w:rsidRDefault="000300F8" w:rsidP="000300F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4.6. В отношении проектов, содержащих сведения, составляющие государственную тайну, или сведения конфиденциального характера, независимая антикоррупционная экспертиза не проводится. Такие акты не подлежат размещению на сайте.</w:t>
      </w:r>
    </w:p>
    <w:p w:rsidR="000300F8" w:rsidRPr="000300F8" w:rsidRDefault="000300F8" w:rsidP="000300F8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4.7. Экспертное заключение направляется независимыми экспертами в Администрацию по почте или курьерским способом либо в виде электронного документа.</w:t>
      </w:r>
    </w:p>
    <w:p w:rsidR="000300F8" w:rsidRPr="000300F8" w:rsidRDefault="000300F8" w:rsidP="000300F8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соблюдения срока, установленного пунктом 4.3 настоящего Положения, во избежание ситуации, когда проект будет утвержден (принят) до поступления заключения по результатам независимой антикоррупционной экспертизы, независимые эксперты предварительно направляют свое заключение в виде электронного документа на адрес электронный почты, указанный в извещении, в пределах указанного срока. О направлении заключения в виде электронного документа независимыми экспертами указывается в сопроводительном письме с указанием адреса электронной почты, на которое направлялось заключение, и даты направления.</w:t>
      </w:r>
    </w:p>
    <w:p w:rsidR="000300F8" w:rsidRPr="000300F8" w:rsidRDefault="000300F8" w:rsidP="000300F8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4.8. В случае поступления заключения независимого эксперта в электронном виде работник Администрации, ответственный за размещение информации о работе Администрации сайте, информирует об этом разработчиков проекта и специалиста по правовой работе с приложением такого заключения на бумажном носителе, а также передает им такое заключение в электронном виде.</w:t>
      </w:r>
    </w:p>
    <w:p w:rsidR="000300F8" w:rsidRPr="000300F8" w:rsidRDefault="000300F8" w:rsidP="000300F8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 поступления заключения независимых экспертов по истечении срока, установленного для приема заключений по результатам независимой антикоррупционной экспертизы, работник Администрации, ответственный за размещение информации о работе Администрации на сайте, информирует об этом разработчиков проекта и специалиста по правовой работе.</w:t>
      </w:r>
    </w:p>
    <w:p w:rsidR="000300F8" w:rsidRPr="000300F8" w:rsidRDefault="000300F8" w:rsidP="000300F8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4.9. Заключение по результатам независимой антикоррупционной экспертизы носит рекомендательный характер и подлежит обязательному рассмотрению Администрацией в тридцатидневный срок со дня его получения.</w:t>
      </w:r>
    </w:p>
    <w:p w:rsidR="000300F8" w:rsidRPr="000300F8" w:rsidRDefault="000300F8" w:rsidP="000300F8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4.10. Заключение по результатам независимой антикоррупционной экспертизы подлежит рассмотрению разработчиками проекта совместно со специалистом по правовой работе.</w:t>
      </w:r>
    </w:p>
    <w:p w:rsidR="000300F8" w:rsidRPr="000300F8" w:rsidRDefault="000300F8" w:rsidP="000300F8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4.11. В случае согласия с выводами либо с частью выводов, содержащихся в заключении по результатам независимой антикоррупционной экспертизы, положения </w:t>
      </w: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проекта, способствующие созданию условий для проявления коррупции, устраняются на стадии доработки разработчиками проекта.</w:t>
      </w:r>
    </w:p>
    <w:p w:rsidR="000300F8" w:rsidRPr="000300F8" w:rsidRDefault="000300F8" w:rsidP="000300F8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4.12. В случае несогласия разработчика проекта с результатами независимой антикоррупционной экспертизы вопрос выносится на рассмотрение Главы Администрации. </w:t>
      </w:r>
      <w:proofErr w:type="gramStart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Разработчик проекта по согласованию со специалистом по правовой работе в течение 2 дней с момента окончания срока, установленного для приема экспертных заключений независимой антикоррупционной экспертизы, направляет докладную записку Главе сельского поселения с мотивированным обоснованием своего несогласия с выводами, содержащимися в заключениях независимых экспертов, и прикладывает проект, заключения и иные необходимые документы.</w:t>
      </w:r>
      <w:proofErr w:type="gramEnd"/>
    </w:p>
    <w:p w:rsidR="000300F8" w:rsidRPr="000300F8" w:rsidRDefault="000300F8" w:rsidP="000300F8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4.13. Глава сельского поселения рассматривает поступившие материалы в течение 2 рабочих дней с момента поступления докладной записки, указанной в пункте 4.13 настоящего Порядка, и принимает одно из следующих решений:</w:t>
      </w:r>
    </w:p>
    <w:p w:rsidR="000300F8" w:rsidRPr="000300F8" w:rsidRDefault="000300F8" w:rsidP="000300F8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признании выводов или части выводов, содержащихся в заключениях по результатам независимой антикоррупционной экспертизы о наличии в проекте признаков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коррупциогенности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обоснованными</w:t>
      </w:r>
      <w:proofErr w:type="gramEnd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проекта его разработчикам для устранения коррупционных факторов;</w:t>
      </w:r>
    </w:p>
    <w:p w:rsidR="000300F8" w:rsidRPr="000300F8" w:rsidRDefault="000300F8" w:rsidP="000300F8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 признании выводов, содержащихся в заключениях по результатам независимой антикоррупционной экспертизы о наличии в проекте признаков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коррупциогенности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необоснованными и направлении проекта на согласование в представленной редакции.</w:t>
      </w:r>
    </w:p>
    <w:p w:rsidR="000300F8" w:rsidRPr="000300F8" w:rsidRDefault="000300F8" w:rsidP="000300F8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4.14. В тридцатидневный срок с момента поступления заключения от независимого эксперта разработчики проекта направляют ему мотивированный ответ, согласованный со специалистом по правовой работе.</w:t>
      </w:r>
    </w:p>
    <w:p w:rsidR="000300F8" w:rsidRPr="000300F8" w:rsidRDefault="000300F8" w:rsidP="000300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4.15. В случае поступления в Совет и Администрацию заключений по результатам независимой антикоррупционной экспертизы действующих нормативных правовых актов Совета и Администрации, они в этот же рабочий день передаются работникам Администрации, разработавшим данный правовой акт, и специалисту по правовой работе для рассмотрения в порядке, установленном пунктами 4.9 – 4.13 настоящего Положения.</w:t>
      </w:r>
    </w:p>
    <w:p w:rsidR="000300F8" w:rsidRPr="000300F8" w:rsidRDefault="000300F8" w:rsidP="000300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</w:p>
    <w:p w:rsidR="000300F8" w:rsidRPr="000300F8" w:rsidRDefault="000300F8" w:rsidP="000300F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 Порядку проведения антикоррупционной экспертизы </w:t>
      </w:r>
      <w:proofErr w:type="gram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муниципальных</w:t>
      </w:r>
      <w:proofErr w:type="gramEnd"/>
    </w:p>
    <w:p w:rsidR="000300F8" w:rsidRPr="000300F8" w:rsidRDefault="000300F8" w:rsidP="000300F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нормативных правовых актов, принимаемых Администрацией </w:t>
      </w:r>
    </w:p>
    <w:p w:rsidR="000300F8" w:rsidRPr="000300F8" w:rsidRDefault="000300F8" w:rsidP="000300F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suppressAutoHyphens/>
        <w:autoSpaceDE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РЕГИСТРАЦИИ ПРОЕКТОВ НОРМАТИВНЫХ ПРАВОВЫХ АКТОВ И НОРМАТИВНЫХ ПРАВОВЫХ АКТОВ СОВЕТА И АДМИНИСТРАЦИИ, ПОСТУПИВШИХ ДЛЯ ПРОВЕДЕНИЯ АНТИКОРРУПЦИОННОЙ ЭКСПЕРТИЗЫ</w:t>
      </w:r>
    </w:p>
    <w:p w:rsidR="000300F8" w:rsidRPr="000300F8" w:rsidRDefault="000300F8" w:rsidP="000300F8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"/>
        <w:gridCol w:w="1369"/>
        <w:gridCol w:w="1503"/>
        <w:gridCol w:w="1442"/>
        <w:gridCol w:w="2054"/>
        <w:gridCol w:w="2054"/>
        <w:gridCol w:w="646"/>
      </w:tblGrid>
      <w:tr w:rsidR="000300F8" w:rsidRPr="000300F8" w:rsidTr="00FD2443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поступления</w:t>
            </w:r>
          </w:p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проекта НПА 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и наименование проекта НПА 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лицо, вносящее проект НПА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проведения антикоррупционной экспертизы проекта НПА 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антикоррупционной экспертизы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</w:t>
            </w:r>
          </w:p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меча</w:t>
            </w:r>
          </w:p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spellEnd"/>
          </w:p>
        </w:tc>
      </w:tr>
      <w:tr w:rsidR="000300F8" w:rsidRPr="000300F8" w:rsidTr="00FD2443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300F8" w:rsidRPr="000300F8" w:rsidRDefault="000300F8" w:rsidP="000300F8">
      <w:pPr>
        <w:suppressAutoHyphens/>
        <w:autoSpaceDE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autoSpaceDE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autoSpaceDE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autoSpaceDE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Примечание: НПА – нормативный правовой акт</w:t>
      </w:r>
    </w:p>
    <w:p w:rsidR="000300F8" w:rsidRPr="000300F8" w:rsidRDefault="000300F8" w:rsidP="000300F8">
      <w:pPr>
        <w:suppressAutoHyphens/>
        <w:autoSpaceDE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autoSpaceDE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autoSpaceDE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uppressAutoHyphens/>
        <w:autoSpaceDE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</w:t>
      </w:r>
    </w:p>
    <w:p w:rsidR="000300F8" w:rsidRPr="000300F8" w:rsidRDefault="000300F8" w:rsidP="000300F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 Порядку проведения антикоррупционной экспертизы </w:t>
      </w:r>
      <w:proofErr w:type="gram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муниципальных</w:t>
      </w:r>
      <w:proofErr w:type="gramEnd"/>
    </w:p>
    <w:p w:rsidR="000300F8" w:rsidRPr="000300F8" w:rsidRDefault="000300F8" w:rsidP="000300F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нормативных правовых актов, принимаемых Администрацией 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</w:t>
      </w:r>
    </w:p>
    <w:p w:rsidR="000300F8" w:rsidRPr="000300F8" w:rsidRDefault="000300F8" w:rsidP="000300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по результатам проведения антикоррупционной экспертизы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5"/>
      </w:tblGrid>
      <w:tr w:rsidR="000300F8" w:rsidRPr="000300F8" w:rsidTr="00FD2443">
        <w:trPr>
          <w:trHeight w:val="1371"/>
        </w:trPr>
        <w:tc>
          <w:tcPr>
            <w:tcW w:w="6445" w:type="dxa"/>
            <w:tcBorders>
              <w:top w:val="nil"/>
              <w:left w:val="nil"/>
              <w:bottom w:val="nil"/>
              <w:right w:val="nil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Главе Администрации </w:t>
            </w:r>
          </w:p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</w:t>
            </w:r>
          </w:p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(Ф.И.О.)</w:t>
            </w:r>
          </w:p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</w:t>
            </w:r>
          </w:p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(Ф.И.О., должность работника Администрации)</w:t>
            </w:r>
          </w:p>
        </w:tc>
      </w:tr>
    </w:tbl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</w:t>
      </w:r>
    </w:p>
    <w:p w:rsidR="000300F8" w:rsidRPr="000300F8" w:rsidRDefault="000300F8" w:rsidP="000300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результатам проведения антикоррупционной экспертизы</w:t>
      </w:r>
    </w:p>
    <w:p w:rsidR="000300F8" w:rsidRPr="000300F8" w:rsidRDefault="000300F8" w:rsidP="000300F8">
      <w:pPr>
        <w:pBdr>
          <w:top w:val="single" w:sz="4" w:space="1" w:color="auto"/>
        </w:pBdr>
        <w:overflowPunct w:val="0"/>
        <w:autoSpaceDE w:val="0"/>
        <w:autoSpaceDN w:val="0"/>
        <w:adjustRightInd w:val="0"/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00F8">
        <w:rPr>
          <w:rFonts w:ascii="Times New Roman" w:eastAsia="Times New Roman" w:hAnsi="Times New Roman" w:cs="Times New Roman"/>
          <w:sz w:val="20"/>
          <w:szCs w:val="20"/>
          <w:lang w:eastAsia="ru-RU"/>
        </w:rPr>
        <w:t>(реквизиты муниципального правового акта либо наименование проекта правового акта)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Администрацией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в соответствии с частями 3 и 4 статьи 3 Федерального закона от 17.07.2009 № 172-ФЗ «Об антикоррупционной экспертизе нормативных правовых актов и проектов нормативных правовых актов», статьей 6 Федерального закона от 25.12.2008 № 273-ФЗ «О противодействии коррупции» и Порядком проведения антикоррупционной экспертизы нормативных правовых актов Администрации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РБ</w:t>
      </w:r>
      <w:proofErr w:type="gramEnd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проектов 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00F8">
        <w:rPr>
          <w:rFonts w:ascii="Times New Roman" w:eastAsia="Times New Roman" w:hAnsi="Times New Roman" w:cs="Times New Roman"/>
          <w:sz w:val="20"/>
          <w:szCs w:val="20"/>
          <w:lang w:eastAsia="ru-RU"/>
        </w:rPr>
        <w:t>(реквизиты муниципального правового акта либо наименование проекта правового акта)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выявления в нем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коррупциогенных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факторов и их последующего устранения.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 1: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ind w:firstLine="567"/>
        <w:textAlignment w:val="baseline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представленном</w:t>
      </w:r>
      <w:proofErr w:type="gramEnd"/>
    </w:p>
    <w:p w:rsidR="000300F8" w:rsidRPr="000300F8" w:rsidRDefault="000300F8" w:rsidP="000300F8">
      <w:pPr>
        <w:pBdr>
          <w:top w:val="single" w:sz="4" w:space="1" w:color="auto"/>
        </w:pBd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00F8">
        <w:rPr>
          <w:rFonts w:ascii="Times New Roman" w:eastAsia="Times New Roman" w:hAnsi="Times New Roman" w:cs="Times New Roman"/>
          <w:sz w:val="20"/>
          <w:szCs w:val="20"/>
          <w:lang w:eastAsia="ru-RU"/>
        </w:rPr>
        <w:t>(реквизиты муниципального правового акта либо наименование проекта правового акта)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коррупциогенные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факторы не выявлены.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 2: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ind w:firstLine="567"/>
        <w:textAlignment w:val="baseline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представленном</w:t>
      </w:r>
      <w:proofErr w:type="gramEnd"/>
    </w:p>
    <w:p w:rsidR="000300F8" w:rsidRPr="000300F8" w:rsidRDefault="000300F8" w:rsidP="000300F8">
      <w:pPr>
        <w:pBdr>
          <w:top w:val="single" w:sz="4" w:space="1" w:color="auto"/>
        </w:pBd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00F8">
        <w:rPr>
          <w:rFonts w:ascii="Times New Roman" w:eastAsia="Times New Roman" w:hAnsi="Times New Roman" w:cs="Times New Roman"/>
          <w:sz w:val="20"/>
          <w:szCs w:val="20"/>
          <w:lang w:eastAsia="ru-RU"/>
        </w:rPr>
        <w:t>(реквизиты муниципального правового акта либо наименование проекта правового акта)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выявлены следующие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коррупциогенные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факторы </w:t>
      </w:r>
      <w:r w:rsidRPr="000300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1. 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2. 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устранения выявленных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коррупциогенных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факторов предлагается</w:t>
      </w: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300F8" w:rsidRPr="000300F8" w:rsidRDefault="000300F8" w:rsidP="000300F8">
      <w:pPr>
        <w:pBdr>
          <w:top w:val="single" w:sz="4" w:space="1" w:color="auto"/>
        </w:pBdr>
        <w:overflowPunct w:val="0"/>
        <w:autoSpaceDE w:val="0"/>
        <w:autoSpaceDN w:val="0"/>
        <w:adjustRightInd w:val="0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300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(указывается способ устранения </w:t>
      </w:r>
      <w:proofErr w:type="spellStart"/>
      <w:r w:rsidRPr="000300F8">
        <w:rPr>
          <w:rFonts w:ascii="Times New Roman" w:eastAsia="Times New Roman" w:hAnsi="Times New Roman" w:cs="Times New Roman"/>
          <w:sz w:val="20"/>
          <w:szCs w:val="20"/>
          <w:lang w:eastAsia="ru-RU"/>
        </w:rPr>
        <w:t>коррупциогенных</w:t>
      </w:r>
      <w:proofErr w:type="spellEnd"/>
      <w:r w:rsidRPr="000300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факторов: исключение из текста документа, изложение его </w:t>
      </w:r>
      <w:proofErr w:type="spellStart"/>
      <w:r w:rsidRPr="000300F8">
        <w:rPr>
          <w:rFonts w:ascii="Times New Roman" w:eastAsia="Times New Roman" w:hAnsi="Times New Roman" w:cs="Times New Roman"/>
          <w:sz w:val="20"/>
          <w:szCs w:val="20"/>
          <w:lang w:eastAsia="ru-RU"/>
        </w:rPr>
        <w:t>вдругой</w:t>
      </w:r>
      <w:proofErr w:type="spellEnd"/>
      <w:r w:rsidRPr="000300F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редакции, внесение иных изменений в текст рассматриваемого документа либо в иной документ или иной способ)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765"/>
        <w:gridCol w:w="2027"/>
        <w:gridCol w:w="765"/>
        <w:gridCol w:w="3119"/>
      </w:tblGrid>
      <w:tr w:rsidR="000300F8" w:rsidRPr="000300F8" w:rsidTr="00FD2443">
        <w:tc>
          <w:tcPr>
            <w:tcW w:w="32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300F8" w:rsidRPr="000300F8" w:rsidTr="00FD2443"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должности)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300F8" w:rsidRPr="000300F8" w:rsidRDefault="000300F8" w:rsidP="000300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00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(инициалы, фамилия)</w:t>
            </w:r>
          </w:p>
        </w:tc>
      </w:tr>
    </w:tbl>
    <w:p w:rsidR="000300F8" w:rsidRPr="000300F8" w:rsidRDefault="000300F8" w:rsidP="000300F8">
      <w:pPr>
        <w:tabs>
          <w:tab w:val="left" w:pos="534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0300F8" w:rsidRPr="000300F8" w:rsidRDefault="000300F8" w:rsidP="000300F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1Отражаются все положения нормативного правового акта, его проекта или иного документа, в которых выявлены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коррупциогенные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факторы, с указанием его структурных единиц (разделов, глав, статей, частей, пунктов, подпунктов, абзацев) и соответствующих </w:t>
      </w:r>
      <w:proofErr w:type="spell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оррупциогенных</w:t>
      </w:r>
      <w:proofErr w:type="spellEnd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факторов со ссылкой на положения методики, утвержденной постановлением Правительства Российской Федерации от 26 февраля 2010 г.№ 96.</w:t>
      </w:r>
      <w:proofErr w:type="gramEnd"/>
    </w:p>
    <w:p w:rsid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3</w:t>
      </w:r>
    </w:p>
    <w:p w:rsidR="000300F8" w:rsidRPr="000300F8" w:rsidRDefault="000300F8" w:rsidP="000300F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 Порядку проведения антикоррупционной экспертизы </w:t>
      </w:r>
      <w:proofErr w:type="gramStart"/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муниципальных</w:t>
      </w:r>
      <w:proofErr w:type="gramEnd"/>
    </w:p>
    <w:p w:rsidR="000300F8" w:rsidRPr="000300F8" w:rsidRDefault="000300F8" w:rsidP="000300F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нормативных правовых актов, принимаемых Администрацией 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СПРАВКА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 отсутствии экспертного заключения независимого эксперта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0300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 время размещения на официальном сайте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Ялангачевский</w:t>
      </w:r>
      <w:proofErr w:type="spellEnd"/>
      <w:r w:rsidRPr="000300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сельсовет муниципального района </w:t>
      </w:r>
      <w:proofErr w:type="spellStart"/>
      <w:r w:rsidRPr="000300F8">
        <w:rPr>
          <w:rFonts w:ascii="Times New Roman" w:eastAsia="Times New Roman" w:hAnsi="Times New Roman" w:cs="Times New Roman"/>
          <w:sz w:val="28"/>
          <w:szCs w:val="28"/>
          <w:lang w:eastAsia="ar-SA"/>
        </w:rPr>
        <w:t>Балтачевский</w:t>
      </w:r>
      <w:proofErr w:type="spellEnd"/>
      <w:r w:rsidRPr="000300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 Республики Башкортостан </w:t>
      </w:r>
      <w:r w:rsidRPr="00030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0300F8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http://yalangach.ru/</w:t>
      </w:r>
      <w:r w:rsidRPr="00030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 информационно-телекоммуникационной сети «Интернет» проекта нормативного правового акта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300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>(название нормативного правового акта)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«____»________________20___ г. по «_______»_______________20___г.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заключения независимых экспертов по результатам его антикоррупционной экспертизы не поступили.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_____________________________________________________________________________________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</w:pPr>
      <w:r w:rsidRPr="000300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 xml:space="preserve">  </w:t>
      </w:r>
      <w:r w:rsidRPr="000300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ab/>
        <w:t>(наименование должности)</w:t>
      </w:r>
      <w:r w:rsidRPr="000300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ab/>
      </w:r>
      <w:r w:rsidRPr="000300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ab/>
      </w:r>
      <w:r w:rsidRPr="000300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ab/>
      </w:r>
      <w:r w:rsidRPr="000300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ab/>
        <w:t>(подпись)</w:t>
      </w:r>
      <w:r w:rsidRPr="000300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ab/>
      </w:r>
      <w:r w:rsidRPr="000300F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ab/>
        <w:t xml:space="preserve">                                   (инициалы, фамилия)</w:t>
      </w: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300F8" w:rsidRPr="000300F8" w:rsidRDefault="000300F8" w:rsidP="00030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00F8" w:rsidRPr="000300F8" w:rsidRDefault="000300F8" w:rsidP="000300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C8470D" w:rsidRPr="001A57B8" w:rsidRDefault="00C8470D" w:rsidP="000300F8">
      <w:pPr>
        <w:suppressAutoHyphens/>
        <w:spacing w:after="0" w:line="240" w:lineRule="auto"/>
        <w:jc w:val="center"/>
        <w:rPr>
          <w:sz w:val="24"/>
          <w:szCs w:val="24"/>
        </w:rPr>
      </w:pPr>
    </w:p>
    <w:sectPr w:rsidR="00C8470D" w:rsidRPr="001A57B8" w:rsidSect="00231E9C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FE9" w:rsidRDefault="00866FE9" w:rsidP="00AC3080">
      <w:pPr>
        <w:spacing w:after="0" w:line="240" w:lineRule="auto"/>
      </w:pPr>
      <w:r>
        <w:separator/>
      </w:r>
    </w:p>
  </w:endnote>
  <w:endnote w:type="continuationSeparator" w:id="0">
    <w:p w:rsidR="00866FE9" w:rsidRDefault="00866FE9" w:rsidP="00AC3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FE9" w:rsidRDefault="00866FE9" w:rsidP="00AC3080">
      <w:pPr>
        <w:spacing w:after="0" w:line="240" w:lineRule="auto"/>
      </w:pPr>
      <w:r>
        <w:separator/>
      </w:r>
    </w:p>
  </w:footnote>
  <w:footnote w:type="continuationSeparator" w:id="0">
    <w:p w:rsidR="00866FE9" w:rsidRDefault="00866FE9" w:rsidP="00AC3080">
      <w:pPr>
        <w:spacing w:after="0" w:line="240" w:lineRule="auto"/>
      </w:pPr>
      <w:r>
        <w:continuationSeparator/>
      </w:r>
    </w:p>
  </w:footnote>
  <w:footnote w:id="1">
    <w:p w:rsidR="000300F8" w:rsidRPr="00C27F4C" w:rsidRDefault="000300F8" w:rsidP="000300F8">
      <w:pPr>
        <w:pStyle w:val="a3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080"/>
    <w:rsid w:val="000140DE"/>
    <w:rsid w:val="000300F8"/>
    <w:rsid w:val="00063055"/>
    <w:rsid w:val="00156749"/>
    <w:rsid w:val="00181B2A"/>
    <w:rsid w:val="001A57B8"/>
    <w:rsid w:val="00231E9C"/>
    <w:rsid w:val="002B5003"/>
    <w:rsid w:val="00452399"/>
    <w:rsid w:val="004B7286"/>
    <w:rsid w:val="006650DB"/>
    <w:rsid w:val="006A487E"/>
    <w:rsid w:val="007016DC"/>
    <w:rsid w:val="00750106"/>
    <w:rsid w:val="00755D2D"/>
    <w:rsid w:val="007C425E"/>
    <w:rsid w:val="007F1FE6"/>
    <w:rsid w:val="0083632F"/>
    <w:rsid w:val="00866FE9"/>
    <w:rsid w:val="008D47B3"/>
    <w:rsid w:val="0090312B"/>
    <w:rsid w:val="00913E23"/>
    <w:rsid w:val="00A06C7C"/>
    <w:rsid w:val="00AC3080"/>
    <w:rsid w:val="00AC477B"/>
    <w:rsid w:val="00B32870"/>
    <w:rsid w:val="00BD2542"/>
    <w:rsid w:val="00BE539B"/>
    <w:rsid w:val="00BF5238"/>
    <w:rsid w:val="00C8470D"/>
    <w:rsid w:val="00DF1C91"/>
    <w:rsid w:val="00DF7CCB"/>
    <w:rsid w:val="00E646ED"/>
    <w:rsid w:val="00F01B65"/>
    <w:rsid w:val="00F02103"/>
    <w:rsid w:val="00F9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C3080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C3080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06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6C7C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B3287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C3080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C3080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06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6C7C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B328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9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langach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2866</Words>
  <Characters>16338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Управляющий делами</dc:creator>
  <cp:lastModifiedBy>User</cp:lastModifiedBy>
  <cp:revision>6</cp:revision>
  <cp:lastPrinted>2023-11-22T12:08:00Z</cp:lastPrinted>
  <dcterms:created xsi:type="dcterms:W3CDTF">2023-11-21T07:16:00Z</dcterms:created>
  <dcterms:modified xsi:type="dcterms:W3CDTF">2023-11-22T12:09:00Z</dcterms:modified>
</cp:coreProperties>
</file>