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0"/>
        <w:gridCol w:w="1258"/>
        <w:gridCol w:w="3928"/>
      </w:tblGrid>
      <w:tr w:rsidR="00E1439C" w:rsidTr="00E1439C">
        <w:trPr>
          <w:trHeight w:val="1969"/>
        </w:trPr>
        <w:tc>
          <w:tcPr>
            <w:tcW w:w="417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E1439C" w:rsidRDefault="00E14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9F80BA4" wp14:editId="4B0F1BD2">
                  <wp:extent cx="622300" cy="647700"/>
                  <wp:effectExtent l="0" t="0" r="635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1439C" w:rsidRDefault="00E1439C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E1439C" w:rsidRDefault="00E1439C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E1439C" w:rsidRDefault="00E14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</w:tbl>
    <w:p w:rsidR="00E1439C" w:rsidRDefault="00E1439C" w:rsidP="00E1439C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E1439C" w:rsidRDefault="00E1439C" w:rsidP="00E1439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 Bash" w:eastAsia="Times New Roman" w:hAnsi="Times New Roman Bash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БОЙОРО</w:t>
      </w:r>
      <w:r>
        <w:rPr>
          <w:rFonts w:ascii="Lucida Sans Unicode" w:eastAsia="Times New Roman" w:hAnsi="Lucida Sans Unicode" w:cs="Lucida Sans Unicode"/>
          <w:b/>
          <w:sz w:val="24"/>
          <w:szCs w:val="24"/>
          <w:lang w:eastAsia="ru-RU"/>
        </w:rPr>
        <w:t>Ҡ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ab/>
        <w:t xml:space="preserve">                                                      </w:t>
      </w:r>
      <w:r>
        <w:rPr>
          <w:rFonts w:ascii="Times New Roman" w:eastAsia="Times New Roman" w:hAnsi="Times New Roman"/>
          <w:b/>
          <w:caps/>
          <w:sz w:val="28"/>
          <w:szCs w:val="24"/>
          <w:lang w:eastAsia="ru-RU"/>
        </w:rPr>
        <w:t>распоряжение</w:t>
      </w:r>
    </w:p>
    <w:p w:rsidR="00E1439C" w:rsidRDefault="00E1439C" w:rsidP="00E1439C">
      <w:pPr>
        <w:widowControl w:val="0"/>
        <w:tabs>
          <w:tab w:val="left" w:pos="2760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kern w:val="2"/>
          <w:sz w:val="24"/>
          <w:szCs w:val="24"/>
          <w:lang w:eastAsia="hi-IN" w:bidi="hi-IN"/>
        </w:rPr>
        <w:t>28 ноябрь 2023 й.                          № 44-р                         28 ноября 2023 г.</w:t>
      </w:r>
    </w:p>
    <w:p w:rsidR="00E1439C" w:rsidRDefault="00E1439C" w:rsidP="00E1439C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:rsidR="00E1439C" w:rsidRDefault="00E1439C" w:rsidP="00E1439C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Об  обнародовании  проекта  решения  Совета  СП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сельсовет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МР 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район    Республики    Башкортостан   «Об   утверждении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бюджета  Сельского   поселения 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сельсовет   муниципального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района 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район  Республики   Башкортостан   на  2024 год и </w:t>
      </w:r>
      <w:proofErr w:type="gramStart"/>
      <w:r>
        <w:rPr>
          <w:rFonts w:ascii="Times New Roman" w:eastAsia="Times New Roman" w:hAnsi="Times New Roman"/>
          <w:b/>
          <w:lang w:eastAsia="ru-RU"/>
        </w:rPr>
        <w:t>на</w:t>
      </w:r>
      <w:proofErr w:type="gramEnd"/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плановый  период  2025 и 2026 годов» и назначении  публичных   слушаний  </w:t>
      </w:r>
      <w:proofErr w:type="gramStart"/>
      <w:r>
        <w:rPr>
          <w:rFonts w:ascii="Times New Roman" w:eastAsia="Times New Roman" w:hAnsi="Times New Roman"/>
          <w:b/>
          <w:lang w:eastAsia="ru-RU"/>
        </w:rPr>
        <w:t>по</w:t>
      </w:r>
      <w:proofErr w:type="gramEnd"/>
      <w:r>
        <w:rPr>
          <w:rFonts w:ascii="Times New Roman" w:eastAsia="Times New Roman" w:hAnsi="Times New Roman"/>
          <w:b/>
          <w:lang w:eastAsia="ru-RU"/>
        </w:rPr>
        <w:t xml:space="preserve">  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проекту  решения   Совета  СП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сельсовет  МР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район    Республики    Башкортостан   «Об  утверждении   бюджета   Сельского  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поселения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сельсовет муниципального  района 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 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район    Республики    Башкортостан    на   2024  год  и   на   плановый   период 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2025  и  2026 годов»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39C" w:rsidRDefault="00E1439C" w:rsidP="00E143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В соответствии с Уставом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 Республики Башкортостан: </w:t>
      </w: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1439C" w:rsidRDefault="00E1439C" w:rsidP="00E1439C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Обнародовать проект решения Совета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Республики Башкортостан «Об утверждении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Республики Башкортостан на 2024 год и на плановый период 2025 и 2026 годов» (далее - проект решения Совета) 28 ноября 2023 года на информационном стенде в здании Администрации Сельского поселения.</w:t>
      </w:r>
      <w:proofErr w:type="gramEnd"/>
    </w:p>
    <w:p w:rsidR="00E1439C" w:rsidRDefault="00E1439C" w:rsidP="00E1439C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Провести публичные слушания по проекту решения Совета 12 декабря 2023 года в 10.00 часов по адресу:  д.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Ялангачево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, ул. </w:t>
      </w: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>Центральная</w:t>
      </w:r>
      <w:proofErr w:type="gramEnd"/>
      <w:r>
        <w:rPr>
          <w:rFonts w:ascii="Times New Roman" w:eastAsia="Times New Roman" w:hAnsi="Times New Roman"/>
          <w:sz w:val="24"/>
          <w:szCs w:val="20"/>
          <w:lang w:eastAsia="ru-RU"/>
        </w:rPr>
        <w:t>, 17.</w:t>
      </w:r>
    </w:p>
    <w:p w:rsidR="00E1439C" w:rsidRDefault="00E1439C" w:rsidP="00E1439C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Организацию и проведение публичных слушаний по проекту решения Совета возложить на постоянную комиссию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бюджету, налогам, благоустройству и экологии.</w:t>
      </w:r>
    </w:p>
    <w:p w:rsidR="00E1439C" w:rsidRDefault="00E1439C" w:rsidP="00E1439C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Установить, что письменные предложения жителей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Республики Башкортостан по проекту решения Совета, указанному в пункте 1 настоящего распоряжения, направляются в Совет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район  Республики Башкортостан (по адресу: д.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Ялангачево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, ул. Центральная, 17) </w:t>
      </w:r>
      <w:r>
        <w:rPr>
          <w:rFonts w:ascii="Times New Roman" w:eastAsia="Times New Roman" w:hAnsi="Times New Roman"/>
          <w:iCs/>
          <w:sz w:val="24"/>
          <w:szCs w:val="20"/>
          <w:lang w:eastAsia="ru-RU"/>
        </w:rPr>
        <w:t xml:space="preserve">в период со дня опубликования настоящего Распоряжения до  12 декабря </w:t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2023 года.</w:t>
      </w:r>
      <w:proofErr w:type="gramEnd"/>
    </w:p>
    <w:p w:rsidR="00E1439C" w:rsidRDefault="00E1439C" w:rsidP="00E1439C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Обнародовать </w:t>
      </w:r>
      <w:r>
        <w:rPr>
          <w:rFonts w:ascii="Times New Roman" w:eastAsia="Times New Roman" w:hAnsi="Times New Roman"/>
          <w:iCs/>
          <w:sz w:val="24"/>
          <w:szCs w:val="20"/>
          <w:lang w:eastAsia="ru-RU"/>
        </w:rPr>
        <w:t xml:space="preserve">данное распоряжение  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на информационном стенде в здании Администрации Сельского поселения 28 ноября 2023 года.</w:t>
      </w:r>
    </w:p>
    <w:p w:rsidR="00E1439C" w:rsidRDefault="00E1439C" w:rsidP="00E1439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1439C" w:rsidRDefault="00E1439C" w:rsidP="00E1439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1439C" w:rsidRDefault="00E1439C" w:rsidP="00E1439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1439C" w:rsidRDefault="00E1439C" w:rsidP="00E1439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Глава Сельского поселения                                                     Р.К.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Гафурзянов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90A7E" w:rsidRDefault="00F90A7E">
      <w:bookmarkStart w:id="0" w:name="_GoBack"/>
      <w:bookmarkEnd w:id="0"/>
    </w:p>
    <w:sectPr w:rsidR="00F90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1F30"/>
    <w:multiLevelType w:val="hybridMultilevel"/>
    <w:tmpl w:val="5BC4E530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39C"/>
    <w:rsid w:val="00E1439C"/>
    <w:rsid w:val="00F9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3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39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3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39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2023-12-13T09:46:00Z</dcterms:created>
  <dcterms:modified xsi:type="dcterms:W3CDTF">2023-12-13T09:47:00Z</dcterms:modified>
</cp:coreProperties>
</file>