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F75E7A" w:rsidRPr="007F55E7" w:rsidTr="00813AFF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</w:pPr>
            <w:proofErr w:type="spellStart"/>
            <w:proofErr w:type="gram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Баш</w:t>
            </w:r>
            <w:proofErr w:type="gram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ҡ</w:t>
            </w:r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ортостан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Республикаһы</w:t>
            </w:r>
            <w:proofErr w:type="spellEnd"/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Балтас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районы </w:t>
            </w: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</w:pP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муниципаль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районының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</w:t>
            </w: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</w:pP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Ялангас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ауыл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советы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ауыл</w:t>
            </w:r>
            <w:proofErr w:type="spellEnd"/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</w:pP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билә</w:t>
            </w:r>
            <w:proofErr w:type="gram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м</w:t>
            </w:r>
            <w:proofErr w:type="gram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әһе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хакимиәте</w:t>
            </w:r>
            <w:proofErr w:type="spellEnd"/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0"/>
                <w:lang w:bidi="ar-SA"/>
              </w:rPr>
            </w:pP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452992,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Ялангас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ауылы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, </w:t>
            </w: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proofErr w:type="spellStart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Узәк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урамы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, 17</w:t>
            </w: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bidi="ar-SA"/>
              </w:rPr>
              <w:t>Тел/факс 8(34753)2-48-34</w:t>
            </w:r>
          </w:p>
          <w:p w:rsidR="00F75E7A" w:rsidRPr="00813AFF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E</w:t>
            </w:r>
            <w:r w:rsidRPr="00813AF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mail</w:t>
            </w:r>
            <w:r w:rsidRPr="00813AF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:</w:t>
            </w:r>
            <w:r w:rsidRPr="00813AF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yalangach</w:t>
            </w:r>
            <w:proofErr w:type="spellEnd"/>
            <w:r w:rsidRPr="00813AF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_2011@</w:t>
            </w:r>
            <w:r w:rsidRPr="00F75E7A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mail</w:t>
            </w:r>
            <w:r w:rsidRPr="00813AF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.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ru</w:t>
            </w:r>
            <w:proofErr w:type="spellEnd"/>
            <w:r w:rsidRPr="00813AF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</w:p>
          <w:p w:rsidR="00F75E7A" w:rsidRPr="00F75E7A" w:rsidRDefault="00F75E7A" w:rsidP="00F75E7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6E125B0D" wp14:editId="513C0632">
                  <wp:extent cx="617220" cy="647700"/>
                  <wp:effectExtent l="1905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75E7A" w:rsidRPr="00F75E7A" w:rsidRDefault="00F75E7A" w:rsidP="00F75E7A">
            <w:pPr>
              <w:widowControl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Администрация Сельского поселения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Ялангачевский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сельсовет      муниципального района </w:t>
            </w:r>
            <w:proofErr w:type="spellStart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Балтачевский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 xml:space="preserve"> район</w:t>
            </w:r>
          </w:p>
          <w:p w:rsidR="00F75E7A" w:rsidRPr="00F75E7A" w:rsidRDefault="00F75E7A" w:rsidP="00F75E7A">
            <w:pPr>
              <w:widowControl/>
              <w:tabs>
                <w:tab w:val="left" w:pos="4166"/>
              </w:tabs>
              <w:ind w:left="233" w:firstLine="229"/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Республики Башкортостан</w:t>
            </w:r>
          </w:p>
          <w:p w:rsidR="00F75E7A" w:rsidRPr="00F75E7A" w:rsidRDefault="00F75E7A" w:rsidP="00F75E7A">
            <w:pPr>
              <w:widowControl/>
              <w:tabs>
                <w:tab w:val="left" w:pos="4166"/>
              </w:tabs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</w:pP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452992, д.</w:t>
            </w:r>
            <w:proofErr w:type="gramStart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.</w:t>
            </w:r>
            <w:proofErr w:type="spellStart"/>
            <w:proofErr w:type="gramEnd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Ялангачево</w:t>
            </w:r>
            <w:proofErr w:type="spellEnd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, </w:t>
            </w: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ул</w:t>
            </w:r>
            <w:proofErr w:type="gramStart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.Ц</w:t>
            </w:r>
            <w:proofErr w:type="gramEnd"/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ентральная,17</w:t>
            </w: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bidi="ar-SA"/>
              </w:rPr>
              <w:t>Тел/факс 8(34753)2-48-34</w:t>
            </w:r>
          </w:p>
          <w:p w:rsidR="00F75E7A" w:rsidRPr="00F75E7A" w:rsidRDefault="00F75E7A" w:rsidP="00F75E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F75E7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E-mail:</w:t>
            </w:r>
            <w:r w:rsidRPr="00F75E7A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 xml:space="preserve"> yalangach_2011@mail.ru</w:t>
            </w:r>
          </w:p>
        </w:tc>
      </w:tr>
    </w:tbl>
    <w:p w:rsidR="00F75E7A" w:rsidRPr="00F75E7A" w:rsidRDefault="00F75E7A" w:rsidP="00F75E7A">
      <w:pPr>
        <w:widowControl/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F75E7A">
        <w:rPr>
          <w:rFonts w:ascii="Times New Roman" w:eastAsia="Times New Roman" w:hAnsi="Times New Roman" w:cs="Times New Roman"/>
          <w:b/>
          <w:color w:val="auto"/>
          <w:lang w:val="be-BY" w:bidi="ar-SA"/>
        </w:rPr>
        <w:t xml:space="preserve">                    КАРАР                         </w:t>
      </w:r>
      <w:r w:rsidRPr="00F75E7A">
        <w:rPr>
          <w:rFonts w:ascii="Times New Roman" w:eastAsia="Times New Roman" w:hAnsi="Times New Roman" w:cs="Times New Roman"/>
          <w:b/>
          <w:color w:val="auto"/>
          <w:lang w:val="be-BY" w:bidi="ar-SA"/>
        </w:rPr>
        <w:tab/>
        <w:t xml:space="preserve">                                            </w:t>
      </w:r>
      <w:r w:rsidRPr="00F75E7A">
        <w:rPr>
          <w:rFonts w:ascii="Times New Roman" w:eastAsia="Times New Roman" w:hAnsi="Times New Roman" w:cs="Times New Roman"/>
          <w:b/>
          <w:color w:val="auto"/>
          <w:lang w:bidi="ar-SA"/>
        </w:rPr>
        <w:t>ПОСТАНОВЛЕНИЕ</w:t>
      </w:r>
    </w:p>
    <w:p w:rsidR="00F75E7A" w:rsidRPr="00F75E7A" w:rsidRDefault="00F75E7A" w:rsidP="00F75E7A">
      <w:pPr>
        <w:widowControl/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b/>
          <w:caps/>
          <w:color w:val="auto"/>
          <w:lang w:val="be-BY" w:bidi="ar-SA"/>
        </w:rPr>
      </w:pPr>
    </w:p>
    <w:p w:rsidR="00F75E7A" w:rsidRPr="00813AFF" w:rsidRDefault="00813AFF" w:rsidP="00813AFF">
      <w:pP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val="be-BY" w:bidi="ar-SA"/>
        </w:rPr>
        <w:t xml:space="preserve">                    </w:t>
      </w:r>
      <w:r w:rsidRPr="00813AF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>08 февраль</w:t>
      </w:r>
      <w:r w:rsidR="00F75E7A" w:rsidRPr="00813AF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 xml:space="preserve"> 20</w:t>
      </w:r>
      <w:r w:rsidRPr="00813AF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 xml:space="preserve">24й.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 xml:space="preserve">    </w:t>
      </w:r>
      <w:r w:rsidRPr="00813AF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>№ 4</w:t>
      </w:r>
      <w:r w:rsidR="00F75E7A" w:rsidRPr="00813AF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 xml:space="preserve">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 xml:space="preserve">     </w:t>
      </w:r>
      <w:r w:rsidRPr="00813AF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>08 февраля</w:t>
      </w:r>
      <w:r w:rsidR="00F75E7A" w:rsidRPr="00813AF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 xml:space="preserve"> 2024г.</w:t>
      </w:r>
    </w:p>
    <w:p w:rsidR="00F75E7A" w:rsidRPr="00F75E7A" w:rsidRDefault="00F75E7A" w:rsidP="00F75E7A">
      <w:pPr>
        <w:widowControl/>
        <w:tabs>
          <w:tab w:val="center" w:pos="4677"/>
          <w:tab w:val="right" w:pos="9355"/>
        </w:tabs>
        <w:jc w:val="center"/>
        <w:rPr>
          <w:rFonts w:ascii="Lucida Sans Unicode" w:eastAsia="Calibri" w:hAnsi="Lucida Sans Unicode" w:cs="Times New Roman"/>
          <w:color w:val="auto"/>
          <w:lang w:bidi="ar-SA"/>
        </w:rPr>
      </w:pPr>
    </w:p>
    <w:p w:rsidR="00F75E7A" w:rsidRPr="007F55E7" w:rsidRDefault="00F75E7A" w:rsidP="00F75E7A">
      <w:pPr>
        <w:tabs>
          <w:tab w:val="left" w:pos="2659"/>
          <w:tab w:val="left" w:pos="2907"/>
        </w:tabs>
        <w:autoSpaceDE w:val="0"/>
        <w:autoSpaceDN w:val="0"/>
        <w:ind w:left="-340" w:right="737"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7F55E7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«Об утверждении программы в области энергосбережения и</w:t>
      </w:r>
    </w:p>
    <w:p w:rsidR="00F75E7A" w:rsidRPr="007F55E7" w:rsidRDefault="00F75E7A" w:rsidP="007F55E7">
      <w:pPr>
        <w:tabs>
          <w:tab w:val="left" w:pos="2659"/>
          <w:tab w:val="left" w:pos="2907"/>
        </w:tabs>
        <w:autoSpaceDE w:val="0"/>
        <w:autoSpaceDN w:val="0"/>
        <w:ind w:left="-340" w:right="737"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7F55E7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повышения энергетической эффективности на 2024-2026 год                         Администрации сельского поселения </w:t>
      </w:r>
      <w:proofErr w:type="spellStart"/>
      <w:r w:rsidRPr="007F55E7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Ялангачевский</w:t>
      </w:r>
      <w:proofErr w:type="spellEnd"/>
      <w:r w:rsidRPr="007F55E7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сельсовет муниципального района </w:t>
      </w:r>
      <w:proofErr w:type="spellStart"/>
      <w:r w:rsidRPr="007F55E7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Балтачевский</w:t>
      </w:r>
      <w:proofErr w:type="spellEnd"/>
      <w:r w:rsidRPr="007F55E7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район Республики Башкортостан»</w:t>
      </w:r>
    </w:p>
    <w:p w:rsidR="00F75E7A" w:rsidRPr="00F75E7A" w:rsidRDefault="00F75E7A" w:rsidP="00F75E7A">
      <w:pPr>
        <w:autoSpaceDE w:val="0"/>
        <w:autoSpaceDN w:val="0"/>
        <w:spacing w:before="10"/>
        <w:jc w:val="center"/>
        <w:rPr>
          <w:rFonts w:ascii="Times New Roman" w:eastAsia="Times New Roman" w:hAnsi="Times New Roman" w:cs="Times New Roman"/>
          <w:color w:val="auto"/>
          <w:sz w:val="27"/>
          <w:szCs w:val="28"/>
          <w:lang w:eastAsia="en-US" w:bidi="ar-SA"/>
        </w:rPr>
      </w:pPr>
    </w:p>
    <w:p w:rsidR="00F75E7A" w:rsidRDefault="00F75E7A" w:rsidP="00F75E7A">
      <w:pPr>
        <w:autoSpaceDE w:val="0"/>
        <w:autoSpaceDN w:val="0"/>
        <w:spacing w:before="2"/>
        <w:ind w:left="132" w:right="29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</w:t>
      </w:r>
      <w:proofErr w:type="gramStart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В соответствии с Федеральным законом от 06 октября 2003 года № 131 ФЗ «Об общих принципах организации местного самоуправления в Российской Федерации»,  Федеральным законом от 23.11.2009г. № 261 «Об энергосбережении и о повышении энергетической эффективности и о внесении изменений в отдельные законодательные акты Российской Федерации», </w:t>
      </w:r>
      <w:r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руководствуясь Уставом сельского поселения </w:t>
      </w:r>
      <w:proofErr w:type="spellStart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Ялангачевский</w:t>
      </w:r>
      <w:proofErr w:type="spellEnd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сельсовет, в целях реализации мероприятий в области энергосбережения и повышения энергетической</w:t>
      </w:r>
      <w:proofErr w:type="gramEnd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эффективности на территории сельского поселения </w:t>
      </w:r>
      <w:proofErr w:type="spellStart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Ялангачевский</w:t>
      </w:r>
      <w:proofErr w:type="spellEnd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сельсовет на 2024-2026 годы, Администрация сельского поселения </w:t>
      </w:r>
      <w:proofErr w:type="spellStart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Ялангачевский</w:t>
      </w:r>
      <w:proofErr w:type="spellEnd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сельсовет муниципального района </w:t>
      </w:r>
      <w:proofErr w:type="spellStart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Балтачевский</w:t>
      </w:r>
      <w:proofErr w:type="spellEnd"/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район Республики Башкортостан, </w:t>
      </w:r>
      <w:r w:rsidR="00894F33">
        <w:rPr>
          <w:rFonts w:ascii="Times New Roman" w:eastAsia="Times New Roman" w:hAnsi="Times New Roman" w:cs="Times New Roman"/>
          <w:color w:val="auto"/>
          <w:lang w:eastAsia="en-US" w:bidi="ar-SA"/>
        </w:rPr>
        <w:t>ПОСТАНОВЛЯЕТ</w:t>
      </w:r>
      <w:r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:</w:t>
      </w:r>
    </w:p>
    <w:p w:rsidR="00894F33" w:rsidRPr="00424673" w:rsidRDefault="00894F33" w:rsidP="00F75E7A">
      <w:pPr>
        <w:autoSpaceDE w:val="0"/>
        <w:autoSpaceDN w:val="0"/>
        <w:spacing w:before="2"/>
        <w:ind w:left="132" w:right="29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424673" w:rsidRDefault="00894F33" w:rsidP="00894F33">
      <w:pPr>
        <w:widowControl/>
        <w:autoSpaceDE w:val="0"/>
        <w:autoSpaceDN w:val="0"/>
        <w:spacing w:after="200" w:line="276" w:lineRule="auto"/>
        <w:ind w:left="142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1.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Утвердить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программу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э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нергосбережения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и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повышение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энергетической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эффективности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Администрации сельского поселения </w:t>
      </w:r>
      <w:proofErr w:type="spellStart"/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Ялангачевский</w:t>
      </w:r>
      <w:proofErr w:type="spellEnd"/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сельсовет муниципального района </w:t>
      </w:r>
      <w:proofErr w:type="spellStart"/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Балтачевский</w:t>
      </w:r>
      <w:proofErr w:type="spellEnd"/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район Республики Башкортостан  на</w:t>
      </w:r>
      <w:r w:rsidR="00F75E7A" w:rsidRPr="0042467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2024-2026 гг., </w:t>
      </w:r>
      <w:proofErr w:type="gramStart"/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согласно </w:t>
      </w:r>
      <w:r w:rsidR="00F75E7A" w:rsidRPr="00424673">
        <w:rPr>
          <w:rFonts w:ascii="Times New Roman" w:eastAsia="Times New Roman" w:hAnsi="Times New Roman" w:cs="Times New Roman"/>
          <w:color w:val="auto"/>
          <w:spacing w:val="-67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приложения</w:t>
      </w:r>
      <w:proofErr w:type="gramEnd"/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.</w:t>
      </w:r>
    </w:p>
    <w:p w:rsidR="00424673" w:rsidRPr="00424673" w:rsidRDefault="00894F33" w:rsidP="00894F33">
      <w:pPr>
        <w:widowControl/>
        <w:autoSpaceDE w:val="0"/>
        <w:autoSpaceDN w:val="0"/>
        <w:spacing w:after="200" w:line="276" w:lineRule="auto"/>
        <w:ind w:left="142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</w:rPr>
        <w:t xml:space="preserve">     2. </w:t>
      </w:r>
      <w:r w:rsidR="00424673" w:rsidRPr="00424673">
        <w:rPr>
          <w:rFonts w:ascii="Times New Roman" w:hAnsi="Times New Roman" w:cs="Times New Roman"/>
        </w:rPr>
        <w:t xml:space="preserve">Постановление </w:t>
      </w:r>
      <w:r w:rsidR="00424673" w:rsidRPr="00424673">
        <w:rPr>
          <w:rFonts w:ascii="Times New Roman" w:eastAsia="Times New Roman" w:hAnsi="Times New Roman" w:cs="Times New Roman"/>
        </w:rPr>
        <w:t xml:space="preserve">Администрации сельского поселения </w:t>
      </w:r>
      <w:proofErr w:type="spellStart"/>
      <w:r w:rsidR="00424673" w:rsidRPr="00424673">
        <w:rPr>
          <w:rFonts w:ascii="Times New Roman" w:eastAsia="Times New Roman" w:hAnsi="Times New Roman" w:cs="Times New Roman"/>
        </w:rPr>
        <w:t>Ялангачевский</w:t>
      </w:r>
      <w:proofErr w:type="spellEnd"/>
      <w:r w:rsidR="00424673" w:rsidRPr="00424673">
        <w:rPr>
          <w:rFonts w:ascii="Times New Roman" w:eastAsia="Times New Roman" w:hAnsi="Times New Roman" w:cs="Times New Roman"/>
        </w:rPr>
        <w:t xml:space="preserve"> сельсовет муниципального района </w:t>
      </w:r>
      <w:proofErr w:type="spellStart"/>
      <w:r w:rsidR="00424673" w:rsidRPr="00424673">
        <w:rPr>
          <w:rFonts w:ascii="Times New Roman" w:eastAsia="Times New Roman" w:hAnsi="Times New Roman" w:cs="Times New Roman"/>
        </w:rPr>
        <w:t>Балтачевский</w:t>
      </w:r>
      <w:proofErr w:type="spellEnd"/>
      <w:r w:rsidR="00424673" w:rsidRPr="00424673">
        <w:rPr>
          <w:rFonts w:ascii="Times New Roman" w:eastAsia="Times New Roman" w:hAnsi="Times New Roman" w:cs="Times New Roman"/>
        </w:rPr>
        <w:t xml:space="preserve"> район Республики Башкортостан </w:t>
      </w:r>
      <w:r w:rsidR="00424673" w:rsidRPr="00424673">
        <w:rPr>
          <w:rFonts w:ascii="Times New Roman" w:hAnsi="Times New Roman" w:cs="Times New Roman"/>
          <w:bdr w:val="none" w:sz="0" w:space="0" w:color="auto" w:frame="1"/>
        </w:rPr>
        <w:t>от 29.01.2021 № 4 «</w:t>
      </w:r>
      <w:r w:rsidR="00424673" w:rsidRPr="00424673">
        <w:rPr>
          <w:rFonts w:ascii="Times New Roman" w:hAnsi="Times New Roman" w:cs="Times New Roman"/>
        </w:rPr>
        <w:t xml:space="preserve">Энергосбережение и повышение энергетической эффективности на территории сельского поселения  </w:t>
      </w:r>
      <w:proofErr w:type="spellStart"/>
      <w:r w:rsidR="00424673" w:rsidRPr="00424673">
        <w:rPr>
          <w:rFonts w:ascii="Times New Roman" w:hAnsi="Times New Roman" w:cs="Times New Roman"/>
        </w:rPr>
        <w:t>Ялангачевский</w:t>
      </w:r>
      <w:proofErr w:type="spellEnd"/>
      <w:r w:rsidR="00424673" w:rsidRPr="00424673">
        <w:rPr>
          <w:rFonts w:ascii="Times New Roman" w:hAnsi="Times New Roman" w:cs="Times New Roman"/>
        </w:rPr>
        <w:t xml:space="preserve"> сельсовет  муниципального района  </w:t>
      </w:r>
      <w:proofErr w:type="spellStart"/>
      <w:r w:rsidR="00424673" w:rsidRPr="00424673">
        <w:rPr>
          <w:rFonts w:ascii="Times New Roman" w:hAnsi="Times New Roman" w:cs="Times New Roman"/>
        </w:rPr>
        <w:t>Балтачевский</w:t>
      </w:r>
      <w:proofErr w:type="spellEnd"/>
      <w:r w:rsidR="00424673" w:rsidRPr="00424673">
        <w:rPr>
          <w:rFonts w:ascii="Times New Roman" w:hAnsi="Times New Roman" w:cs="Times New Roman"/>
        </w:rPr>
        <w:t xml:space="preserve"> район Республики Башкортостан  на 2021 – 2025 гг.» считать утратившим силу.</w:t>
      </w:r>
    </w:p>
    <w:p w:rsidR="00894F33" w:rsidRDefault="00894F33" w:rsidP="00894F33">
      <w:pPr>
        <w:widowControl/>
        <w:tabs>
          <w:tab w:val="left" w:pos="440"/>
        </w:tabs>
        <w:autoSpaceDE w:val="0"/>
        <w:autoSpaceDN w:val="0"/>
        <w:spacing w:after="200"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</w:t>
      </w:r>
      <w:r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3. </w:t>
      </w:r>
      <w:r w:rsidR="00F75E7A"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>Опубликовать</w:t>
      </w:r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>настоящее</w:t>
      </w:r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>постановление</w:t>
      </w:r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>на</w:t>
      </w:r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>официальном</w:t>
      </w:r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F75E7A"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>сайте</w:t>
      </w:r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Администрации сельского поселения </w:t>
      </w:r>
      <w:proofErr w:type="spellStart"/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>Ялангачевский</w:t>
      </w:r>
      <w:proofErr w:type="spellEnd"/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сельсовет муниципального района </w:t>
      </w:r>
      <w:proofErr w:type="spellStart"/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>Балтачевский</w:t>
      </w:r>
      <w:proofErr w:type="spellEnd"/>
      <w:r w:rsidR="00F75E7A" w:rsidRPr="00894F33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район Республики Башкортостан</w:t>
      </w:r>
      <w:r w:rsidR="00F75E7A" w:rsidRPr="00894F33">
        <w:rPr>
          <w:rFonts w:ascii="Times New Roman" w:eastAsia="Times New Roman" w:hAnsi="Times New Roman" w:cs="Times New Roman"/>
          <w:color w:val="auto"/>
          <w:lang w:eastAsia="en-US" w:bidi="ar-SA"/>
        </w:rPr>
        <w:t>.</w:t>
      </w:r>
    </w:p>
    <w:p w:rsidR="00F75E7A" w:rsidRPr="00424673" w:rsidRDefault="00894F33" w:rsidP="00894F33">
      <w:pPr>
        <w:widowControl/>
        <w:tabs>
          <w:tab w:val="left" w:pos="440"/>
        </w:tabs>
        <w:autoSpaceDE w:val="0"/>
        <w:autoSpaceDN w:val="0"/>
        <w:spacing w:after="200"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</w:t>
      </w:r>
      <w:r w:rsidR="00E1005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4.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Контроль</w:t>
      </w:r>
      <w:r w:rsidR="00F75E7A" w:rsidRPr="00424673">
        <w:rPr>
          <w:rFonts w:ascii="Times New Roman" w:eastAsia="Times New Roman" w:hAnsi="Times New Roman" w:cs="Times New Roman"/>
          <w:color w:val="auto"/>
          <w:spacing w:val="-3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над</w:t>
      </w:r>
      <w:r w:rsidR="00F75E7A" w:rsidRPr="00424673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исполнением</w:t>
      </w:r>
      <w:r w:rsidR="00F75E7A" w:rsidRPr="00424673">
        <w:rPr>
          <w:rFonts w:ascii="Times New Roman" w:eastAsia="Times New Roman" w:hAnsi="Times New Roman" w:cs="Times New Roman"/>
          <w:color w:val="auto"/>
          <w:spacing w:val="-2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настоящего</w:t>
      </w:r>
      <w:r w:rsidR="00F75E7A" w:rsidRPr="00424673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постановления</w:t>
      </w:r>
      <w:r w:rsidR="00F75E7A" w:rsidRPr="00424673">
        <w:rPr>
          <w:rFonts w:ascii="Times New Roman" w:eastAsia="Times New Roman" w:hAnsi="Times New Roman" w:cs="Times New Roman"/>
          <w:color w:val="auto"/>
          <w:spacing w:val="62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оставляю</w:t>
      </w:r>
      <w:r w:rsidR="00F75E7A" w:rsidRPr="00424673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за</w:t>
      </w:r>
      <w:r w:rsidR="00F75E7A" w:rsidRPr="00424673">
        <w:rPr>
          <w:rFonts w:ascii="Times New Roman" w:eastAsia="Times New Roman" w:hAnsi="Times New Roman" w:cs="Times New Roman"/>
          <w:color w:val="auto"/>
          <w:spacing w:val="-3"/>
          <w:lang w:eastAsia="en-US" w:bidi="ar-SA"/>
        </w:rPr>
        <w:t xml:space="preserve"> </w:t>
      </w:r>
      <w:r w:rsidR="00F75E7A" w:rsidRPr="00424673">
        <w:rPr>
          <w:rFonts w:ascii="Times New Roman" w:eastAsia="Times New Roman" w:hAnsi="Times New Roman" w:cs="Times New Roman"/>
          <w:color w:val="auto"/>
          <w:lang w:eastAsia="en-US" w:bidi="ar-SA"/>
        </w:rPr>
        <w:t>собой.</w:t>
      </w:r>
    </w:p>
    <w:p w:rsidR="00F75E7A" w:rsidRPr="00424673" w:rsidRDefault="00F75E7A" w:rsidP="00F75E7A">
      <w:pPr>
        <w:tabs>
          <w:tab w:val="left" w:pos="1127"/>
        </w:tabs>
        <w:autoSpaceDE w:val="0"/>
        <w:autoSpaceDN w:val="0"/>
        <w:ind w:left="789" w:right="300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F75E7A" w:rsidRPr="00424673" w:rsidRDefault="00F75E7A" w:rsidP="00F75E7A">
      <w:pPr>
        <w:tabs>
          <w:tab w:val="left" w:pos="1127"/>
        </w:tabs>
        <w:autoSpaceDE w:val="0"/>
        <w:autoSpaceDN w:val="0"/>
        <w:ind w:left="789" w:right="300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F75E7A" w:rsidRPr="00F75E7A" w:rsidRDefault="00F75E7A" w:rsidP="00F75E7A">
      <w:pPr>
        <w:tabs>
          <w:tab w:val="left" w:pos="1127"/>
        </w:tabs>
        <w:autoSpaceDE w:val="0"/>
        <w:autoSpaceDN w:val="0"/>
        <w:ind w:left="789" w:right="300"/>
        <w:jc w:val="both"/>
        <w:rPr>
          <w:rFonts w:ascii="Times New Roman" w:eastAsia="Times New Roman" w:hAnsi="Times New Roman" w:cs="Times New Roman"/>
          <w:color w:val="auto"/>
          <w:sz w:val="27"/>
          <w:szCs w:val="22"/>
          <w:lang w:eastAsia="en-US" w:bidi="ar-SA"/>
        </w:rPr>
      </w:pPr>
    </w:p>
    <w:p w:rsidR="00F75E7A" w:rsidRPr="00F75E7A" w:rsidRDefault="00F75E7A" w:rsidP="00F75E7A">
      <w:pPr>
        <w:tabs>
          <w:tab w:val="left" w:pos="1127"/>
        </w:tabs>
        <w:autoSpaceDE w:val="0"/>
        <w:autoSpaceDN w:val="0"/>
        <w:ind w:left="789" w:right="300"/>
        <w:jc w:val="both"/>
        <w:rPr>
          <w:rFonts w:ascii="Times New Roman" w:eastAsia="Times New Roman" w:hAnsi="Times New Roman" w:cs="Times New Roman"/>
          <w:color w:val="auto"/>
          <w:sz w:val="27"/>
          <w:szCs w:val="22"/>
          <w:lang w:eastAsia="en-US" w:bidi="ar-SA"/>
        </w:rPr>
      </w:pPr>
    </w:p>
    <w:p w:rsidR="00F75E7A" w:rsidRPr="00894F33" w:rsidRDefault="00F75E7A" w:rsidP="00813AFF">
      <w:pPr>
        <w:tabs>
          <w:tab w:val="left" w:pos="1127"/>
        </w:tabs>
        <w:autoSpaceDE w:val="0"/>
        <w:autoSpaceDN w:val="0"/>
        <w:ind w:right="300"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894F3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Глава сельского поселения</w:t>
      </w:r>
      <w:r w:rsidRPr="00894F3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ab/>
      </w:r>
      <w:r w:rsidRPr="00894F3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ab/>
        <w:t xml:space="preserve">           </w:t>
      </w:r>
      <w:r w:rsidR="00813AFF" w:rsidRPr="00894F3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               </w:t>
      </w:r>
      <w:r w:rsidRPr="00894F3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Р.К. </w:t>
      </w:r>
      <w:proofErr w:type="spellStart"/>
      <w:r w:rsidRPr="00894F3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Гафурзянов</w:t>
      </w:r>
      <w:proofErr w:type="spellEnd"/>
    </w:p>
    <w:p w:rsidR="00F75E7A" w:rsidRPr="00F75E7A" w:rsidRDefault="00F75E7A" w:rsidP="00F75E7A">
      <w:pPr>
        <w:tabs>
          <w:tab w:val="left" w:pos="1127"/>
        </w:tabs>
        <w:autoSpaceDE w:val="0"/>
        <w:autoSpaceDN w:val="0"/>
        <w:ind w:left="789" w:right="300"/>
        <w:jc w:val="both"/>
        <w:rPr>
          <w:rFonts w:ascii="Times New Roman" w:eastAsia="Times New Roman" w:hAnsi="Times New Roman" w:cs="Times New Roman"/>
          <w:color w:val="auto"/>
          <w:sz w:val="27"/>
          <w:szCs w:val="22"/>
          <w:lang w:eastAsia="en-US" w:bidi="ar-SA"/>
        </w:rPr>
      </w:pPr>
    </w:p>
    <w:p w:rsidR="00F75E7A" w:rsidRDefault="00F75E7A">
      <w:pPr>
        <w:pStyle w:val="20"/>
        <w:shd w:val="clear" w:color="auto" w:fill="auto"/>
        <w:jc w:val="left"/>
      </w:pPr>
    </w:p>
    <w:p w:rsidR="00F75E7A" w:rsidRDefault="00F75E7A">
      <w:pPr>
        <w:pStyle w:val="20"/>
        <w:shd w:val="clear" w:color="auto" w:fill="auto"/>
        <w:jc w:val="left"/>
      </w:pPr>
    </w:p>
    <w:p w:rsidR="00A739C6" w:rsidRDefault="00011FEF">
      <w:pPr>
        <w:pStyle w:val="20"/>
        <w:shd w:val="clear" w:color="auto" w:fill="auto"/>
        <w:jc w:val="left"/>
      </w:pPr>
      <w:r>
        <w:lastRenderedPageBreak/>
        <w:t xml:space="preserve">Администрация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</w:t>
      </w: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</w:t>
      </w: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rPr>
          <w:b/>
          <w:bCs/>
        </w:rPr>
        <w:t xml:space="preserve">                                                                                                                       УТВЕРЖДАЮ</w:t>
      </w:r>
    </w:p>
    <w:p w:rsidR="00011FEF" w:rsidRDefault="00011FEF">
      <w:pPr>
        <w:pStyle w:val="1"/>
        <w:shd w:val="clear" w:color="auto" w:fill="auto"/>
        <w:tabs>
          <w:tab w:val="left" w:leader="underscore" w:pos="7818"/>
        </w:tabs>
        <w:spacing w:line="962" w:lineRule="exact"/>
        <w:ind w:firstLine="0"/>
      </w:pPr>
      <w:r>
        <w:t xml:space="preserve">                                                                                                                   Глава сельского поселения                              </w:t>
      </w:r>
    </w:p>
    <w:p w:rsidR="00A739C6" w:rsidRDefault="00011FEF">
      <w:pPr>
        <w:pStyle w:val="1"/>
        <w:shd w:val="clear" w:color="auto" w:fill="auto"/>
        <w:tabs>
          <w:tab w:val="left" w:leader="underscore" w:pos="7818"/>
        </w:tabs>
        <w:spacing w:line="962" w:lineRule="exact"/>
        <w:ind w:firstLine="0"/>
      </w:pPr>
      <w:r>
        <w:t xml:space="preserve">                                                                                                   ________________  </w:t>
      </w:r>
      <w:proofErr w:type="spellStart"/>
      <w:r>
        <w:t>Гафурзянов</w:t>
      </w:r>
      <w:proofErr w:type="spellEnd"/>
      <w:r>
        <w:t xml:space="preserve"> Р.К.</w:t>
      </w:r>
    </w:p>
    <w:p w:rsidR="00011FEF" w:rsidRDefault="00011FEF">
      <w:pPr>
        <w:pStyle w:val="1"/>
        <w:shd w:val="clear" w:color="auto" w:fill="auto"/>
        <w:tabs>
          <w:tab w:val="left" w:leader="underscore" w:pos="600"/>
          <w:tab w:val="left" w:leader="underscore" w:pos="2338"/>
        </w:tabs>
        <w:spacing w:line="240" w:lineRule="auto"/>
        <w:ind w:firstLine="0"/>
      </w:pPr>
    </w:p>
    <w:p w:rsidR="00011FEF" w:rsidRDefault="00011FEF" w:rsidP="00011FEF">
      <w:pPr>
        <w:pStyle w:val="1"/>
        <w:shd w:val="clear" w:color="auto" w:fill="auto"/>
        <w:tabs>
          <w:tab w:val="left" w:leader="underscore" w:pos="600"/>
          <w:tab w:val="left" w:leader="underscore" w:pos="2338"/>
        </w:tabs>
        <w:spacing w:line="240" w:lineRule="auto"/>
        <w:ind w:firstLine="0"/>
      </w:pPr>
      <w:r>
        <w:t xml:space="preserve">                                                                                                                   ___    ____________ 2023 г.</w:t>
      </w:r>
    </w:p>
    <w:p w:rsidR="00011FEF" w:rsidRDefault="00011FEF" w:rsidP="00011FEF">
      <w:pPr>
        <w:pStyle w:val="20"/>
        <w:shd w:val="clear" w:color="auto" w:fill="auto"/>
        <w:tabs>
          <w:tab w:val="left" w:pos="6975"/>
        </w:tabs>
        <w:jc w:val="left"/>
      </w:pPr>
    </w:p>
    <w:p w:rsidR="00011FEF" w:rsidRDefault="00011FEF">
      <w:pPr>
        <w:pStyle w:val="20"/>
        <w:shd w:val="clear" w:color="auto" w:fill="auto"/>
        <w:jc w:val="left"/>
      </w:pPr>
    </w:p>
    <w:p w:rsidR="00011FEF" w:rsidRDefault="00011FEF">
      <w:pPr>
        <w:pStyle w:val="20"/>
        <w:shd w:val="clear" w:color="auto" w:fill="auto"/>
        <w:jc w:val="left"/>
      </w:pPr>
    </w:p>
    <w:p w:rsidR="00011FEF" w:rsidRDefault="00011FEF">
      <w:pPr>
        <w:pStyle w:val="20"/>
        <w:shd w:val="clear" w:color="auto" w:fill="auto"/>
        <w:jc w:val="left"/>
      </w:pPr>
    </w:p>
    <w:p w:rsidR="00011FEF" w:rsidRDefault="00011FEF">
      <w:pPr>
        <w:pStyle w:val="20"/>
        <w:shd w:val="clear" w:color="auto" w:fill="auto"/>
        <w:jc w:val="left"/>
      </w:pPr>
    </w:p>
    <w:p w:rsidR="00011FEF" w:rsidRDefault="00011FEF">
      <w:pPr>
        <w:pStyle w:val="20"/>
        <w:shd w:val="clear" w:color="auto" w:fill="auto"/>
        <w:jc w:val="left"/>
      </w:pPr>
    </w:p>
    <w:p w:rsidR="00A739C6" w:rsidRDefault="00011FEF" w:rsidP="00011FEF">
      <w:pPr>
        <w:pStyle w:val="20"/>
        <w:shd w:val="clear" w:color="auto" w:fill="auto"/>
      </w:pPr>
      <w:r>
        <w:t>ПРОГРАММА</w:t>
      </w:r>
    </w:p>
    <w:p w:rsidR="00A739C6" w:rsidRDefault="00011FEF" w:rsidP="00011FEF">
      <w:pPr>
        <w:pStyle w:val="20"/>
        <w:shd w:val="clear" w:color="auto" w:fill="auto"/>
      </w:pPr>
      <w:r>
        <w:t xml:space="preserve">В области энергосбережения и повышения энергетической эффективности Администрации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</w:t>
      </w:r>
    </w:p>
    <w:p w:rsidR="00A739C6" w:rsidRDefault="00011FEF" w:rsidP="00011FEF">
      <w:pPr>
        <w:pStyle w:val="20"/>
        <w:shd w:val="clear" w:color="auto" w:fill="auto"/>
      </w:pPr>
      <w:r>
        <w:t>на 2024-2026 год</w:t>
      </w:r>
    </w:p>
    <w:p w:rsidR="00011FEF" w:rsidRDefault="00011FEF" w:rsidP="00011FEF">
      <w:pPr>
        <w:pStyle w:val="1"/>
        <w:shd w:val="clear" w:color="auto" w:fill="auto"/>
        <w:spacing w:line="240" w:lineRule="auto"/>
        <w:ind w:firstLine="0"/>
        <w:jc w:val="center"/>
      </w:pPr>
    </w:p>
    <w:p w:rsidR="00011FEF" w:rsidRDefault="00011FEF" w:rsidP="00011FEF">
      <w:pPr>
        <w:pStyle w:val="1"/>
        <w:shd w:val="clear" w:color="auto" w:fill="auto"/>
        <w:spacing w:line="240" w:lineRule="auto"/>
        <w:ind w:firstLine="0"/>
        <w:jc w:val="center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011FEF" w:rsidRDefault="00011FEF">
      <w:pPr>
        <w:pStyle w:val="1"/>
        <w:shd w:val="clear" w:color="auto" w:fill="auto"/>
        <w:spacing w:line="240" w:lineRule="auto"/>
        <w:ind w:firstLine="0"/>
      </w:pPr>
      <w:r>
        <w:t xml:space="preserve">                                                                    Июнь 2023г.</w:t>
      </w:r>
    </w:p>
    <w:p w:rsidR="00011FEF" w:rsidRDefault="00011FEF">
      <w:pPr>
        <w:pStyle w:val="1"/>
        <w:shd w:val="clear" w:color="auto" w:fill="auto"/>
        <w:spacing w:line="240" w:lineRule="auto"/>
        <w:ind w:firstLine="0"/>
      </w:pP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Содержание</w:t>
      </w:r>
    </w:p>
    <w:p w:rsidR="00A739C6" w:rsidRDefault="00011FEF">
      <w:pPr>
        <w:pStyle w:val="1"/>
        <w:shd w:val="clear" w:color="auto" w:fill="auto"/>
        <w:tabs>
          <w:tab w:val="right" w:leader="dot" w:pos="9402"/>
        </w:tabs>
        <w:spacing w:line="240" w:lineRule="auto"/>
        <w:ind w:firstLine="360"/>
      </w:pPr>
      <w:r>
        <w:t>ПАСПОРТ ПРОГРАММЫ</w:t>
      </w:r>
      <w:r>
        <w:tab/>
        <w:t>3</w:t>
      </w:r>
    </w:p>
    <w:p w:rsidR="00A739C6" w:rsidRDefault="00011FEF">
      <w:pPr>
        <w:pStyle w:val="1"/>
        <w:shd w:val="clear" w:color="auto" w:fill="auto"/>
        <w:tabs>
          <w:tab w:val="right" w:leader="dot" w:pos="9402"/>
        </w:tabs>
        <w:spacing w:line="240" w:lineRule="auto"/>
        <w:ind w:firstLine="360"/>
      </w:pPr>
      <w:r>
        <w:t>ВВЕДЕНИЕ</w:t>
      </w:r>
      <w:r>
        <w:tab/>
        <w:t>5</w:t>
      </w:r>
    </w:p>
    <w:p w:rsidR="00A739C6" w:rsidRDefault="00011FEF">
      <w:pPr>
        <w:pStyle w:val="1"/>
        <w:shd w:val="clear" w:color="auto" w:fill="auto"/>
        <w:tabs>
          <w:tab w:val="left" w:pos="371"/>
          <w:tab w:val="right" w:leader="dot" w:pos="9402"/>
        </w:tabs>
        <w:spacing w:line="240" w:lineRule="auto"/>
        <w:ind w:firstLine="0"/>
      </w:pPr>
      <w:r>
        <w:t>I</w:t>
      </w:r>
      <w:r>
        <w:tab/>
        <w:t>ОБЩИЕ ПОЛОЖЕНИЯ</w:t>
      </w:r>
      <w:r>
        <w:tab/>
        <w:t>6</w:t>
      </w:r>
    </w:p>
    <w:p w:rsidR="00A739C6" w:rsidRDefault="00011FEF">
      <w:pPr>
        <w:pStyle w:val="1"/>
        <w:shd w:val="clear" w:color="auto" w:fill="auto"/>
        <w:tabs>
          <w:tab w:val="left" w:pos="427"/>
        </w:tabs>
        <w:spacing w:line="240" w:lineRule="auto"/>
        <w:ind w:firstLine="0"/>
      </w:pPr>
      <w:r>
        <w:t>1.1.</w:t>
      </w:r>
      <w:r>
        <w:tab/>
        <w:t>Основания для разработки Программы</w:t>
      </w:r>
    </w:p>
    <w:p w:rsidR="00A739C6" w:rsidRDefault="00011FEF">
      <w:pPr>
        <w:pStyle w:val="1"/>
        <w:shd w:val="clear" w:color="auto" w:fill="auto"/>
        <w:tabs>
          <w:tab w:val="left" w:pos="432"/>
        </w:tabs>
        <w:spacing w:line="240" w:lineRule="auto"/>
        <w:ind w:firstLine="0"/>
      </w:pPr>
      <w:r>
        <w:t>1.2.</w:t>
      </w:r>
      <w:r>
        <w:tab/>
        <w:t>Основные сведения</w:t>
      </w:r>
    </w:p>
    <w:p w:rsidR="00A739C6" w:rsidRDefault="00011FEF">
      <w:pPr>
        <w:pStyle w:val="1"/>
        <w:shd w:val="clear" w:color="auto" w:fill="auto"/>
        <w:tabs>
          <w:tab w:val="left" w:pos="427"/>
        </w:tabs>
        <w:spacing w:line="240" w:lineRule="auto"/>
        <w:ind w:firstLine="0"/>
      </w:pPr>
      <w:r>
        <w:t>1.3.</w:t>
      </w:r>
      <w:r>
        <w:tab/>
        <w:t>Основные показатели потребления энергетических ресурсов и оснащенности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>приборами учета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1.4 Анализ фактического потребления энергоресурсов</w:t>
      </w:r>
    </w:p>
    <w:p w:rsidR="00A739C6" w:rsidRDefault="00011FEF">
      <w:pPr>
        <w:pStyle w:val="1"/>
        <w:shd w:val="clear" w:color="auto" w:fill="auto"/>
        <w:tabs>
          <w:tab w:val="left" w:pos="371"/>
          <w:tab w:val="right" w:leader="dot" w:pos="9402"/>
        </w:tabs>
        <w:spacing w:line="240" w:lineRule="auto"/>
        <w:ind w:firstLine="0"/>
      </w:pPr>
      <w:r>
        <w:t>II</w:t>
      </w:r>
      <w:r>
        <w:tab/>
        <w:t>ЦЕЛИ, ЗАДАЧИ И СРОК РЕАЛИЗАЦИИ ПРОГРАММЫ</w:t>
      </w:r>
      <w:r>
        <w:tab/>
        <w:t>09</w:t>
      </w:r>
    </w:p>
    <w:p w:rsidR="00A739C6" w:rsidRDefault="00011FEF">
      <w:pPr>
        <w:pStyle w:val="1"/>
        <w:shd w:val="clear" w:color="auto" w:fill="auto"/>
        <w:tabs>
          <w:tab w:val="left" w:pos="430"/>
        </w:tabs>
        <w:spacing w:line="240" w:lineRule="auto"/>
        <w:ind w:firstLine="0"/>
      </w:pPr>
      <w:r>
        <w:rPr>
          <w:lang w:val="en-US" w:eastAsia="en-US" w:bidi="en-US"/>
        </w:rPr>
        <w:t>III</w:t>
      </w:r>
      <w:r w:rsidRPr="00011FEF">
        <w:rPr>
          <w:lang w:eastAsia="en-US" w:bidi="en-US"/>
        </w:rPr>
        <w:tab/>
      </w:r>
      <w:r>
        <w:t>ЦЕЛЕВЫЕ ПОКАЗАТЕЛИ ЭНЕРГОСБЕРЕЖЕНИЯ И ПОВЫШЕНИЯ</w:t>
      </w:r>
    </w:p>
    <w:p w:rsidR="00A739C6" w:rsidRDefault="00011FEF">
      <w:pPr>
        <w:pStyle w:val="1"/>
        <w:shd w:val="clear" w:color="auto" w:fill="auto"/>
        <w:tabs>
          <w:tab w:val="right" w:leader="dot" w:pos="9402"/>
        </w:tabs>
        <w:spacing w:line="233" w:lineRule="auto"/>
        <w:ind w:firstLine="360"/>
      </w:pPr>
      <w:r>
        <w:t>ЭНЕРГЕТИЧЕСКОЙ ЭФФЕКТИВНОСТИ ПРОГРАММЫ</w:t>
      </w:r>
      <w:r>
        <w:tab/>
        <w:t xml:space="preserve"> 09</w:t>
      </w:r>
    </w:p>
    <w:p w:rsidR="00A739C6" w:rsidRDefault="00011FEF">
      <w:pPr>
        <w:pStyle w:val="1"/>
        <w:shd w:val="clear" w:color="auto" w:fill="auto"/>
        <w:tabs>
          <w:tab w:val="left" w:pos="445"/>
          <w:tab w:val="right" w:leader="dot" w:pos="9402"/>
        </w:tabs>
        <w:spacing w:line="240" w:lineRule="auto"/>
        <w:ind w:firstLine="0"/>
      </w:pPr>
      <w:r>
        <w:t>IV</w:t>
      </w:r>
      <w:r>
        <w:tab/>
        <w:t>ПЕРЕЧЕНЬ МЕРОПРИЯТИЙ ПРОГРАММЫ</w:t>
      </w:r>
      <w:r>
        <w:tab/>
        <w:t>14</w:t>
      </w:r>
    </w:p>
    <w:p w:rsidR="00A739C6" w:rsidRDefault="00011FEF">
      <w:pPr>
        <w:pStyle w:val="1"/>
        <w:shd w:val="clear" w:color="auto" w:fill="auto"/>
        <w:tabs>
          <w:tab w:val="left" w:pos="445"/>
          <w:tab w:val="right" w:leader="dot" w:pos="9402"/>
        </w:tabs>
        <w:spacing w:line="240" w:lineRule="auto"/>
        <w:ind w:firstLine="0"/>
      </w:pPr>
      <w:r>
        <w:t>V</w:t>
      </w:r>
      <w:r>
        <w:tab/>
        <w:t>РЕСУРСНОЕ ОБЕСПЕЧЕНИЕ ПРОГРАММЫ</w:t>
      </w:r>
      <w:r>
        <w:tab/>
        <w:t>23</w:t>
      </w:r>
    </w:p>
    <w:p w:rsidR="00A739C6" w:rsidRDefault="00011FEF">
      <w:pPr>
        <w:pStyle w:val="1"/>
        <w:shd w:val="clear" w:color="auto" w:fill="auto"/>
        <w:tabs>
          <w:tab w:val="left" w:pos="450"/>
        </w:tabs>
        <w:spacing w:line="240" w:lineRule="auto"/>
        <w:ind w:firstLine="0"/>
      </w:pPr>
      <w:r>
        <w:rPr>
          <w:lang w:val="en-US" w:eastAsia="en-US" w:bidi="en-US"/>
        </w:rPr>
        <w:t>VI</w:t>
      </w:r>
      <w:r w:rsidRPr="00011FEF">
        <w:rPr>
          <w:lang w:eastAsia="en-US" w:bidi="en-US"/>
        </w:rPr>
        <w:tab/>
      </w:r>
      <w:r>
        <w:t>МЕХАНИЗМ РЕАЛИЗАЦИИ ПРОГРАММЫ И КОНТРОЛЬ ЗА ЕЁ</w:t>
      </w:r>
    </w:p>
    <w:p w:rsidR="00A739C6" w:rsidRDefault="00011FEF">
      <w:pPr>
        <w:pStyle w:val="1"/>
        <w:shd w:val="clear" w:color="auto" w:fill="auto"/>
        <w:tabs>
          <w:tab w:val="right" w:leader="dot" w:pos="9402"/>
        </w:tabs>
        <w:spacing w:line="240" w:lineRule="auto"/>
        <w:ind w:firstLine="360"/>
      </w:pPr>
      <w:r>
        <w:t>ИСПОЛНЕНИЕМ</w:t>
      </w:r>
      <w:r>
        <w:tab/>
        <w:t>23</w:t>
      </w:r>
    </w:p>
    <w:p w:rsidR="00A739C6" w:rsidRDefault="00011FEF">
      <w:pPr>
        <w:pStyle w:val="1"/>
        <w:shd w:val="clear" w:color="auto" w:fill="auto"/>
        <w:tabs>
          <w:tab w:val="left" w:pos="526"/>
          <w:tab w:val="right" w:leader="dot" w:pos="9402"/>
        </w:tabs>
        <w:spacing w:line="240" w:lineRule="auto"/>
        <w:ind w:firstLine="0"/>
      </w:pPr>
      <w:r>
        <w:t>VII</w:t>
      </w:r>
      <w:r>
        <w:tab/>
        <w:t>ОЖИДАЕМЫЕ КОНЕЧНЫЕ РЕЗУЛЬТАТЫ РЕАЛИЗАЦИИ ПРОГРАММЫ</w:t>
      </w:r>
      <w:r>
        <w:tab/>
        <w:t>23</w:t>
      </w:r>
    </w:p>
    <w:p w:rsidR="00A739C6" w:rsidRDefault="00011FEF">
      <w:pPr>
        <w:pStyle w:val="1"/>
        <w:shd w:val="clear" w:color="auto" w:fill="auto"/>
        <w:tabs>
          <w:tab w:val="right" w:leader="dot" w:pos="9402"/>
        </w:tabs>
        <w:spacing w:line="240" w:lineRule="auto"/>
        <w:ind w:firstLine="360"/>
      </w:pPr>
      <w:r>
        <w:t>ЗАКЛЮЧЕНИЕ</w:t>
      </w:r>
      <w:r>
        <w:tab/>
        <w:t>24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 xml:space="preserve">ОПИСАНИЕ </w:t>
      </w:r>
      <w:proofErr w:type="gramStart"/>
      <w:r>
        <w:t>ТИПОВЫХ</w:t>
      </w:r>
      <w:proofErr w:type="gramEnd"/>
      <w:r>
        <w:t xml:space="preserve"> ЭНЕРГОСБЕРЕГАЮЩИХ</w:t>
      </w:r>
    </w:p>
    <w:p w:rsidR="00A739C6" w:rsidRDefault="00011FEF">
      <w:pPr>
        <w:pStyle w:val="1"/>
        <w:shd w:val="clear" w:color="auto" w:fill="auto"/>
        <w:tabs>
          <w:tab w:val="right" w:leader="dot" w:pos="9402"/>
        </w:tabs>
        <w:spacing w:line="240" w:lineRule="auto"/>
        <w:ind w:firstLine="360"/>
      </w:pPr>
      <w:r>
        <w:t>МЕРОПРИЯТИЙ</w:t>
      </w:r>
      <w:r>
        <w:tab/>
        <w:t>24</w:t>
      </w: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011FEF" w:rsidRDefault="00011FEF">
      <w:pPr>
        <w:pStyle w:val="1"/>
        <w:shd w:val="clear" w:color="auto" w:fill="auto"/>
        <w:spacing w:line="240" w:lineRule="auto"/>
        <w:ind w:firstLine="0"/>
        <w:rPr>
          <w:b/>
          <w:bCs/>
        </w:rPr>
      </w:pP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rPr>
          <w:b/>
          <w:bCs/>
        </w:rPr>
        <w:t>ПАСПОРТ ПРОГРАММЫ ЭНЕРГОСБЕРЕЖЕНИЯ И ПОВЫШЕНИЯ ЭНЕРГЕТИЧЕСКОЙ ЭФФЕКТИВНОСТИ</w:t>
      </w: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1" w:name="bookmark0"/>
      <w:r>
        <w:t xml:space="preserve">Администрации сельского поселения </w:t>
      </w:r>
      <w:proofErr w:type="spellStart"/>
      <w:r>
        <w:t>Ялангачевский</w:t>
      </w:r>
      <w:proofErr w:type="spellEnd"/>
      <w:r>
        <w:t xml:space="preserve"> сельсовет </w:t>
      </w:r>
      <w:r>
        <w:rPr>
          <w:u w:val="single"/>
        </w:rPr>
        <w:t xml:space="preserve">муниципального района </w:t>
      </w:r>
      <w:proofErr w:type="spellStart"/>
      <w:r>
        <w:rPr>
          <w:u w:val="single"/>
        </w:rPr>
        <w:t>Балтачевский</w:t>
      </w:r>
      <w:proofErr w:type="spellEnd"/>
      <w:r>
        <w:rPr>
          <w:u w:val="single"/>
        </w:rPr>
        <w:t xml:space="preserve"> район Республики Башкортостан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6811"/>
      </w:tblGrid>
      <w:tr w:rsidR="00A739C6">
        <w:trPr>
          <w:trHeight w:val="1166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Полное наименование организации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Администрация сельского поселения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>
              <w:t>Балтачевский</w:t>
            </w:r>
            <w:proofErr w:type="spellEnd"/>
            <w:r>
              <w:t xml:space="preserve"> район Республики Башкортостан</w:t>
            </w:r>
          </w:p>
        </w:tc>
      </w:tr>
      <w:tr w:rsidR="00A739C6">
        <w:trPr>
          <w:trHeight w:val="12610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Основание для разработки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tabs>
                <w:tab w:val="left" w:pos="144"/>
              </w:tabs>
              <w:spacing w:line="240" w:lineRule="auto"/>
              <w:ind w:firstLine="0"/>
            </w:pPr>
            <w:r>
              <w:t>-</w:t>
            </w:r>
            <w:r>
              <w:tab/>
              <w:t>Федеральный закон от 23.11.2009 № 261-ФЗ «Об энергосбере</w:t>
            </w:r>
            <w:r>
              <w:softHyphen/>
              <w:t>жении и повышении энергетической эффективности и о внесе</w:t>
            </w:r>
            <w:r>
              <w:softHyphen/>
              <w:t>нии изменений в отдельные законодательные акты Российской Федерации»;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92"/>
                <w:tab w:val="left" w:pos="6437"/>
              </w:tabs>
              <w:spacing w:line="240" w:lineRule="auto"/>
              <w:ind w:firstLine="0"/>
            </w:pPr>
            <w:r>
              <w:t>-</w:t>
            </w:r>
            <w:r>
              <w:tab/>
              <w:t>Постановление Правительства Российской Федерации</w:t>
            </w:r>
            <w:r>
              <w:tab/>
            </w:r>
            <w:proofErr w:type="gramStart"/>
            <w:r>
              <w:t>от</w:t>
            </w:r>
            <w:proofErr w:type="gramEnd"/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31.12.2009 № 1221 «Об утверждении правил установления тре</w:t>
            </w:r>
            <w:r>
              <w:softHyphen/>
              <w:t>бований энергетической эффективности товаров, работ, услуг, размещение заказов на которые осуществляется для государ</w:t>
            </w:r>
            <w:r>
              <w:softHyphen/>
              <w:t>ственных или муниципальных нужд»;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-Постановление правительства Российской Федерации от 07.10.2019г. № 1289 в ред. ПП РФ от 23.06.2020г. № 914 установлены Требования к снижению государственными </w:t>
            </w:r>
            <w:proofErr w:type="gramStart"/>
            <w:r>
              <w:t xml:space="preserve">( </w:t>
            </w:r>
            <w:proofErr w:type="gramEnd"/>
            <w:r>
              <w:t>муниципальными) учреждениями объема потребляемых энергоресурсов.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92"/>
                <w:tab w:val="left" w:pos="6456"/>
              </w:tabs>
              <w:spacing w:line="240" w:lineRule="auto"/>
              <w:ind w:firstLine="0"/>
            </w:pPr>
            <w:r>
              <w:t>-</w:t>
            </w:r>
            <w:r>
              <w:tab/>
              <w:t>Распоряжение Правительства Российской Федерации</w:t>
            </w:r>
            <w:r>
              <w:tab/>
            </w:r>
            <w:proofErr w:type="gramStart"/>
            <w:r>
              <w:t>от</w:t>
            </w:r>
            <w:proofErr w:type="gramEnd"/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01.12.2009 № 1830-р «План мероприятий по энергосбережению и повышению энергетической эффективности в Российской Фе</w:t>
            </w:r>
            <w:r>
              <w:softHyphen/>
              <w:t>дерации, направленных на реализацию федерального закона «Об энергосбережении и о повышении энергетической эффек</w:t>
            </w:r>
            <w:r>
              <w:softHyphen/>
              <w:t>тивности, и о внесении изменений в отдельные законодательные акты российской федерации»;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9"/>
              </w:tabs>
              <w:spacing w:line="240" w:lineRule="auto"/>
              <w:ind w:firstLine="0"/>
            </w:pPr>
            <w:r>
              <w:t>-</w:t>
            </w:r>
            <w:r>
              <w:tab/>
              <w:t>Приказ Министерства регионального развития Российской Фе</w:t>
            </w:r>
            <w:r>
              <w:softHyphen/>
              <w:t>дерации от 17.02.2010 № 61 «Об утверждении примерного пе</w:t>
            </w:r>
            <w:r>
              <w:softHyphen/>
              <w:t>речня мероприятий в области энергосбережения и повышения энергетической эффективности»;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9"/>
              </w:tabs>
              <w:spacing w:line="240" w:lineRule="auto"/>
              <w:ind w:firstLine="0"/>
            </w:pPr>
            <w:r>
              <w:t>-</w:t>
            </w:r>
            <w:r>
              <w:tab/>
              <w:t>Приказ Министерства регионального развития Российской фе</w:t>
            </w:r>
            <w:r>
              <w:softHyphen/>
              <w:t>дерации от 07.06.2010 № 273 «Об утверждении методики расче</w:t>
            </w:r>
            <w:r>
              <w:softHyphen/>
              <w:t>та значений целевых показателей в области энергосбережения и повышения энергетической эффективности, в том числе в сопо</w:t>
            </w:r>
            <w:r>
              <w:softHyphen/>
              <w:t>ставимых условиях»;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97"/>
              </w:tabs>
              <w:spacing w:line="240" w:lineRule="auto"/>
              <w:ind w:firstLine="0"/>
            </w:pPr>
            <w:r>
              <w:t>-</w:t>
            </w:r>
            <w:r>
              <w:tab/>
              <w:t>Приказ Министерства экономического развития Российской Федерации от 24.10.2011 № 591 «О порядке определения объе</w:t>
            </w:r>
            <w:r>
              <w:softHyphen/>
              <w:t>мов снижения потребляемых государственным учреждением ресурсов в сопоставимых условиях»;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9"/>
              </w:tabs>
              <w:spacing w:line="240" w:lineRule="auto"/>
              <w:ind w:firstLine="0"/>
            </w:pPr>
            <w:r>
              <w:t>-</w:t>
            </w:r>
            <w:r>
              <w:tab/>
              <w:t>Приказ Минэнерго России от 30.06.2014 № 398 «Об утвержде</w:t>
            </w:r>
            <w:r>
              <w:softHyphen/>
              <w:t>нии требований к форме программ в области энергосбережения и повышения энергетической эффективности организаций с участием государства, и муниципального образования, органи</w:t>
            </w:r>
            <w:r>
              <w:softHyphen/>
              <w:t>заций, осуществляющих регулируемые виды деятельности, и отчетности о ходе их реализации»;</w:t>
            </w:r>
          </w:p>
          <w:p w:rsidR="00A739C6" w:rsidRDefault="00011FEF">
            <w:pPr>
              <w:pStyle w:val="a8"/>
              <w:shd w:val="clear" w:color="auto" w:fill="auto"/>
              <w:spacing w:line="295" w:lineRule="auto"/>
              <w:ind w:firstLine="0"/>
            </w:pPr>
            <w:r>
              <w:t xml:space="preserve">Приказ Минэкономразвития России от 15 июля 2020 г. </w:t>
            </w:r>
            <w:r>
              <w:rPr>
                <w:lang w:val="en-US" w:eastAsia="en-US" w:bidi="en-US"/>
              </w:rPr>
              <w:t>N</w:t>
            </w:r>
            <w:r w:rsidRPr="00011FEF">
              <w:rPr>
                <w:lang w:eastAsia="en-US" w:bidi="en-US"/>
              </w:rPr>
              <w:t xml:space="preserve"> </w:t>
            </w:r>
            <w:r>
              <w:t>425 (утверждены требования к снижению государственными (муниципальными) учреждениями суммарного объема потребляемых им объема потребляемой ими энергоресурсов)</w:t>
            </w:r>
          </w:p>
        </w:tc>
      </w:tr>
    </w:tbl>
    <w:p w:rsidR="00A739C6" w:rsidRDefault="00011FEF">
      <w:pPr>
        <w:pStyle w:val="a6"/>
        <w:shd w:val="clear" w:color="auto" w:fill="auto"/>
        <w:ind w:left="9360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lastRenderedPageBreak/>
        <w:t>3</w:t>
      </w:r>
    </w:p>
    <w:p w:rsidR="00A739C6" w:rsidRDefault="00A739C6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6811"/>
      </w:tblGrid>
      <w:tr w:rsidR="00A739C6">
        <w:trPr>
          <w:trHeight w:val="1320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Полное наименование исполнителей и (или) соисполнителей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Администрация сельского поселения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>
              <w:t>Балтачевский</w:t>
            </w:r>
            <w:proofErr w:type="spellEnd"/>
            <w:r>
              <w:t xml:space="preserve"> район Республики Башкортостан</w:t>
            </w:r>
          </w:p>
        </w:tc>
      </w:tr>
      <w:tr w:rsidR="00A739C6">
        <w:trPr>
          <w:trHeight w:val="1042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Полное наименование разработчиков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Общество с ограниченной ответственностью «</w:t>
            </w:r>
            <w:proofErr w:type="spellStart"/>
            <w:r>
              <w:t>Экопромцентр</w:t>
            </w:r>
            <w:proofErr w:type="spellEnd"/>
            <w:r>
              <w:t>»</w:t>
            </w:r>
          </w:p>
        </w:tc>
      </w:tr>
      <w:tr w:rsidR="00A739C6">
        <w:trPr>
          <w:trHeight w:val="1042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Цели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Повышение энергетической эффективности при потреблении энергетических ресурсов и реализация мероприятий в области энергосбережения</w:t>
            </w:r>
          </w:p>
        </w:tc>
      </w:tr>
      <w:tr w:rsidR="00A739C6">
        <w:trPr>
          <w:trHeight w:val="1867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Задачи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tabs>
                <w:tab w:val="left" w:pos="149"/>
              </w:tabs>
              <w:spacing w:line="240" w:lineRule="auto"/>
              <w:ind w:firstLine="0"/>
            </w:pPr>
            <w:r>
              <w:t>-</w:t>
            </w:r>
            <w:r>
              <w:tab/>
              <w:t>Сокращение потребления топливно-энергетических ресурсов за счет повышения энергетической эффективности использова</w:t>
            </w:r>
            <w:r>
              <w:softHyphen/>
              <w:t>ния;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0"/>
              </w:tabs>
              <w:spacing w:line="240" w:lineRule="auto"/>
              <w:ind w:firstLine="0"/>
            </w:pPr>
            <w:r>
              <w:t>-</w:t>
            </w:r>
            <w:r>
              <w:tab/>
              <w:t>Выполнение мероприятий в области энергосбережения, преду</w:t>
            </w:r>
            <w:r>
              <w:softHyphen/>
              <w:t>смотренных программой;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4"/>
              </w:tabs>
              <w:spacing w:line="240" w:lineRule="auto"/>
              <w:ind w:firstLine="0"/>
            </w:pPr>
            <w:r>
              <w:t>-</w:t>
            </w:r>
            <w:r>
              <w:tab/>
              <w:t>Достижение установленных целевых показателей программы</w:t>
            </w:r>
          </w:p>
        </w:tc>
      </w:tr>
      <w:tr w:rsidR="00A739C6">
        <w:trPr>
          <w:trHeight w:val="1210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Целевые показатели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Снижение к 2026 году: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 удельного потребления электроэнергии</w:t>
            </w:r>
          </w:p>
        </w:tc>
      </w:tr>
      <w:tr w:rsidR="00A739C6">
        <w:trPr>
          <w:trHeight w:val="653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Сроки реализации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2024-2026 года</w:t>
            </w:r>
          </w:p>
        </w:tc>
      </w:tr>
      <w:tr w:rsidR="00A739C6">
        <w:trPr>
          <w:trHeight w:val="203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Источники и объемы финансового обеспечения реализации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Бюджетные средства в размере 76,500 тыс. рублей на весь период действия Программы, в том числе: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9"/>
                <w:tab w:val="center" w:pos="1147"/>
                <w:tab w:val="right" w:pos="3331"/>
              </w:tabs>
              <w:spacing w:line="240" w:lineRule="auto"/>
              <w:ind w:firstLine="0"/>
            </w:pPr>
            <w:r>
              <w:t>-</w:t>
            </w:r>
            <w:r>
              <w:tab/>
              <w:t>в 2024</w:t>
            </w:r>
            <w:r>
              <w:tab/>
              <w:t>г. -</w:t>
            </w:r>
            <w:r>
              <w:tab/>
              <w:t>6,50 тыс. рублей.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9"/>
                <w:tab w:val="center" w:pos="1147"/>
                <w:tab w:val="right" w:pos="3389"/>
              </w:tabs>
              <w:spacing w:line="240" w:lineRule="auto"/>
              <w:ind w:firstLine="0"/>
            </w:pPr>
            <w:r>
              <w:t>-</w:t>
            </w:r>
            <w:r>
              <w:tab/>
              <w:t>в 2025</w:t>
            </w:r>
            <w:r>
              <w:tab/>
              <w:t>г. -</w:t>
            </w:r>
            <w:r>
              <w:tab/>
              <w:t>20,00 тыс. рублей.</w:t>
            </w:r>
          </w:p>
          <w:p w:rsidR="00A739C6" w:rsidRDefault="00011FEF">
            <w:pPr>
              <w:pStyle w:val="a8"/>
              <w:shd w:val="clear" w:color="auto" w:fill="auto"/>
              <w:tabs>
                <w:tab w:val="left" w:pos="139"/>
                <w:tab w:val="center" w:pos="1147"/>
                <w:tab w:val="right" w:pos="3389"/>
              </w:tabs>
              <w:spacing w:line="240" w:lineRule="auto"/>
              <w:ind w:firstLine="0"/>
            </w:pPr>
            <w:r>
              <w:t>-</w:t>
            </w:r>
            <w:r>
              <w:tab/>
              <w:t>в 2026</w:t>
            </w:r>
            <w:r>
              <w:tab/>
              <w:t>г. -</w:t>
            </w:r>
            <w:r>
              <w:tab/>
              <w:t>50,00 тыс. рублей.</w:t>
            </w:r>
          </w:p>
        </w:tc>
      </w:tr>
      <w:tr w:rsidR="00A739C6">
        <w:trPr>
          <w:trHeight w:val="2323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Планируемые результаты реализации программы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Экономия потребления за период реализации программы к 2026 году: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электрической энергии на 1,943 тыс. кВт*</w:t>
            </w:r>
            <w:proofErr w:type="gramStart"/>
            <w:r>
              <w:t>ч</w:t>
            </w:r>
            <w:proofErr w:type="gramEnd"/>
            <w:r>
              <w:t>.</w:t>
            </w:r>
          </w:p>
        </w:tc>
      </w:tr>
    </w:tbl>
    <w:p w:rsidR="00A739C6" w:rsidRDefault="00A739C6">
      <w:pPr>
        <w:sectPr w:rsidR="00A739C6">
          <w:pgSz w:w="11909" w:h="16840"/>
          <w:pgMar w:top="1090" w:right="709" w:bottom="360" w:left="1542" w:header="0" w:footer="3" w:gutter="0"/>
          <w:cols w:space="720"/>
          <w:noEndnote/>
          <w:docGrid w:linePitch="360"/>
        </w:sectPr>
      </w:pPr>
    </w:p>
    <w:p w:rsidR="00A739C6" w:rsidRDefault="00011FEF" w:rsidP="00011FEF">
      <w:pPr>
        <w:pStyle w:val="30"/>
        <w:keepNext/>
        <w:keepLines/>
        <w:shd w:val="clear" w:color="auto" w:fill="auto"/>
        <w:spacing w:line="240" w:lineRule="auto"/>
      </w:pPr>
      <w:bookmarkStart w:id="2" w:name="bookmark1"/>
      <w:r>
        <w:lastRenderedPageBreak/>
        <w:t>ВВЕДЕНИЕ</w:t>
      </w:r>
      <w:bookmarkEnd w:id="2"/>
    </w:p>
    <w:p w:rsidR="00A739C6" w:rsidRDefault="00011FEF">
      <w:pPr>
        <w:pStyle w:val="1"/>
        <w:shd w:val="clear" w:color="auto" w:fill="auto"/>
        <w:ind w:firstLine="360"/>
      </w:pPr>
      <w:r>
        <w:t>Программа в области энергосбережения и повышения энергетической эффективности на 2024-2026 годы (далее - Программа) является системным документом, определяющим цели и задачи учреждения в области энергосбережения и повышения энергетической эффективности на период с 2024 по 2026 год, пути и средства их достижения, выявленные на основе анализа проблем в сфере энергосбережения.</w:t>
      </w:r>
    </w:p>
    <w:p w:rsidR="00A739C6" w:rsidRDefault="00011FEF">
      <w:pPr>
        <w:pStyle w:val="1"/>
        <w:shd w:val="clear" w:color="auto" w:fill="auto"/>
        <w:ind w:firstLine="360"/>
      </w:pPr>
      <w:r>
        <w:t>Программа содержит комплекс организационных, экономических, технических и иных мероприятий, взаимосвязанных по ресурсам и срокам реализации, направленных на решение задач энергосбережения.</w:t>
      </w:r>
    </w:p>
    <w:p w:rsidR="00A739C6" w:rsidRDefault="00011FEF">
      <w:pPr>
        <w:pStyle w:val="1"/>
        <w:shd w:val="clear" w:color="auto" w:fill="auto"/>
        <w:ind w:firstLine="0"/>
      </w:pPr>
      <w:r>
        <w:t xml:space="preserve">Программа формируется на первый трехлетний период согласно </w:t>
      </w:r>
      <w:proofErr w:type="gramStart"/>
      <w:r>
        <w:t>действующим</w:t>
      </w:r>
      <w:proofErr w:type="gramEnd"/>
      <w:r>
        <w:t xml:space="preserve"> НПА.</w:t>
      </w:r>
    </w:p>
    <w:p w:rsidR="00A739C6" w:rsidRDefault="00011FEF">
      <w:pPr>
        <w:pStyle w:val="1"/>
        <w:shd w:val="clear" w:color="auto" w:fill="auto"/>
        <w:ind w:firstLine="360"/>
      </w:pPr>
      <w:r>
        <w:t>Механизм реализации Программы предполагает осуществление мониторинга, ежегодный анализ полученных результатов и корректировку действий с учетом изменения социально-экономических условий.</w:t>
      </w:r>
    </w:p>
    <w:p w:rsidR="00A739C6" w:rsidRDefault="00011FEF">
      <w:pPr>
        <w:pStyle w:val="1"/>
        <w:shd w:val="clear" w:color="auto" w:fill="auto"/>
        <w:ind w:firstLine="360"/>
      </w:pPr>
      <w:r>
        <w:t>Реализация Программы обеспечит исполнение требований законодательства в части необходимого снижения потребления энергоресурсов учреждением.</w:t>
      </w: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011FEF" w:rsidRDefault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rPr>
          <w:b/>
          <w:bCs/>
          <w:lang w:eastAsia="en-US" w:bidi="en-US"/>
        </w:rPr>
      </w:pPr>
    </w:p>
    <w:p w:rsidR="00A739C6" w:rsidRDefault="00011FEF" w:rsidP="00011FEF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jc w:val="center"/>
      </w:pPr>
      <w:r>
        <w:rPr>
          <w:b/>
          <w:bCs/>
          <w:lang w:val="en-US" w:eastAsia="en-US" w:bidi="en-US"/>
        </w:rPr>
        <w:lastRenderedPageBreak/>
        <w:t>I</w:t>
      </w:r>
      <w:r w:rsidRPr="00011FEF">
        <w:rPr>
          <w:b/>
          <w:bCs/>
          <w:lang w:eastAsia="en-US" w:bidi="en-US"/>
        </w:rPr>
        <w:t>.</w:t>
      </w:r>
      <w:r w:rsidRPr="00011FEF">
        <w:rPr>
          <w:b/>
          <w:bCs/>
          <w:lang w:eastAsia="en-US" w:bidi="en-US"/>
        </w:rPr>
        <w:tab/>
      </w:r>
      <w:r>
        <w:rPr>
          <w:b/>
          <w:bCs/>
        </w:rPr>
        <w:t>ОБЩИЕ ПОЛОЖЕНИЯ</w:t>
      </w:r>
    </w:p>
    <w:p w:rsidR="00A739C6" w:rsidRDefault="00011FEF">
      <w:pPr>
        <w:pStyle w:val="30"/>
        <w:keepNext/>
        <w:keepLines/>
        <w:shd w:val="clear" w:color="auto" w:fill="auto"/>
        <w:spacing w:line="276" w:lineRule="auto"/>
        <w:jc w:val="left"/>
      </w:pPr>
      <w:bookmarkStart w:id="3" w:name="bookmark2"/>
      <w:r>
        <w:t>1.1. Основания для разработки Программы</w:t>
      </w:r>
      <w:bookmarkEnd w:id="3"/>
    </w:p>
    <w:p w:rsidR="00A739C6" w:rsidRDefault="00011FEF">
      <w:pPr>
        <w:pStyle w:val="1"/>
        <w:shd w:val="clear" w:color="auto" w:fill="auto"/>
        <w:ind w:firstLine="360"/>
      </w:pPr>
      <w:proofErr w:type="gramStart"/>
      <w:r>
        <w:t>Программа разработана в соответствии с Федеральным законом от 23 ноября 2009 г.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Приказом Минэнерго России от 30.06.2014 № 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государства, и муниципального образования, организаций, осуществляющих регулируемые виды</w:t>
      </w:r>
      <w:proofErr w:type="gramEnd"/>
      <w:r>
        <w:t xml:space="preserve"> деятельности, и отчетности о ходе их реализации»</w:t>
      </w:r>
    </w:p>
    <w:p w:rsidR="00A739C6" w:rsidRDefault="00011FEF">
      <w:pPr>
        <w:pStyle w:val="a6"/>
        <w:shd w:val="clear" w:color="auto" w:fill="auto"/>
        <w:jc w:val="center"/>
      </w:pPr>
      <w:r>
        <w:t>1.2. Основные сведения Таблица 1 Основные сведения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13"/>
        <w:gridCol w:w="6960"/>
      </w:tblGrid>
      <w:tr w:rsidR="00A739C6">
        <w:trPr>
          <w:trHeight w:val="398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Значение</w:t>
            </w:r>
          </w:p>
        </w:tc>
      </w:tr>
      <w:tr w:rsidR="00A739C6">
        <w:trPr>
          <w:trHeight w:val="1133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Полное наименование учреждения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Администрация сельского поселения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>
              <w:t>Балтачевский</w:t>
            </w:r>
            <w:proofErr w:type="spellEnd"/>
            <w:r>
              <w:t xml:space="preserve"> район Республики Башкортостан</w:t>
            </w:r>
          </w:p>
        </w:tc>
      </w:tr>
      <w:tr w:rsidR="00A739C6">
        <w:trPr>
          <w:trHeight w:val="1133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Сокращенное наименование учреждения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АСП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МР </w:t>
            </w:r>
            <w:proofErr w:type="spellStart"/>
            <w:r>
              <w:t>Балтачевский</w:t>
            </w:r>
            <w:proofErr w:type="spellEnd"/>
            <w:r>
              <w:t xml:space="preserve"> район РБ</w:t>
            </w:r>
          </w:p>
        </w:tc>
      </w:tr>
      <w:tr w:rsidR="00A739C6">
        <w:trPr>
          <w:trHeight w:val="1123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Юридический адрес учреждения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452992, Республика Башкортостан, </w:t>
            </w:r>
            <w:proofErr w:type="spellStart"/>
            <w:r>
              <w:t>Балтачевский</w:t>
            </w:r>
            <w:proofErr w:type="spellEnd"/>
            <w:r>
              <w:t xml:space="preserve"> район,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д. </w:t>
            </w:r>
            <w:proofErr w:type="spellStart"/>
            <w:r>
              <w:t>Ялангачево</w:t>
            </w:r>
            <w:proofErr w:type="spellEnd"/>
            <w:r>
              <w:t>, ул. Центральная, д.17</w:t>
            </w:r>
          </w:p>
        </w:tc>
      </w:tr>
      <w:tr w:rsidR="00A739C6">
        <w:trPr>
          <w:trHeight w:val="912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Фактический адрес учреждения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452992, Республика Башкортостан, </w:t>
            </w:r>
            <w:proofErr w:type="spellStart"/>
            <w:r>
              <w:t>Балтачевский</w:t>
            </w:r>
            <w:proofErr w:type="spellEnd"/>
            <w:r>
              <w:t xml:space="preserve"> район,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д. </w:t>
            </w:r>
            <w:proofErr w:type="spellStart"/>
            <w:r>
              <w:t>Ялангачево</w:t>
            </w:r>
            <w:proofErr w:type="spellEnd"/>
            <w:r>
              <w:t>, ул. Центральная, д.17</w:t>
            </w:r>
          </w:p>
        </w:tc>
      </w:tr>
      <w:tr w:rsidR="00A739C6">
        <w:trPr>
          <w:trHeight w:val="605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ИНН/КПП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0208000930/020801001</w:t>
            </w:r>
          </w:p>
        </w:tc>
      </w:tr>
      <w:tr w:rsidR="00A739C6">
        <w:trPr>
          <w:trHeight w:val="571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ФИО Руководителя учреждения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Гафурзянов</w:t>
            </w:r>
            <w:proofErr w:type="spellEnd"/>
            <w:r>
              <w:t xml:space="preserve"> </w:t>
            </w:r>
            <w:proofErr w:type="spellStart"/>
            <w:r>
              <w:t>Расих</w:t>
            </w:r>
            <w:proofErr w:type="spellEnd"/>
            <w:r>
              <w:t xml:space="preserve"> </w:t>
            </w:r>
            <w:proofErr w:type="spellStart"/>
            <w:r>
              <w:t>Кадимович</w:t>
            </w:r>
            <w:proofErr w:type="spellEnd"/>
          </w:p>
        </w:tc>
      </w:tr>
      <w:tr w:rsidR="00A739C6">
        <w:trPr>
          <w:trHeight w:val="1152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Должность руководителя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Глава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сельского поселения</w:t>
            </w:r>
          </w:p>
        </w:tc>
      </w:tr>
    </w:tbl>
    <w:p w:rsidR="00011FEF" w:rsidRDefault="00011FEF">
      <w:pPr>
        <w:pStyle w:val="30"/>
        <w:keepNext/>
        <w:keepLines/>
        <w:shd w:val="clear" w:color="auto" w:fill="auto"/>
        <w:spacing w:line="276" w:lineRule="auto"/>
        <w:jc w:val="left"/>
      </w:pPr>
      <w:bookmarkStart w:id="4" w:name="bookmark3"/>
    </w:p>
    <w:p w:rsidR="00011FEF" w:rsidRDefault="00011FEF">
      <w:pPr>
        <w:pStyle w:val="30"/>
        <w:keepNext/>
        <w:keepLines/>
        <w:shd w:val="clear" w:color="auto" w:fill="auto"/>
        <w:spacing w:line="276" w:lineRule="auto"/>
        <w:jc w:val="left"/>
      </w:pPr>
    </w:p>
    <w:p w:rsidR="00A739C6" w:rsidRDefault="00011FEF" w:rsidP="0000546E">
      <w:pPr>
        <w:pStyle w:val="30"/>
        <w:keepNext/>
        <w:keepLines/>
        <w:shd w:val="clear" w:color="auto" w:fill="auto"/>
        <w:spacing w:line="276" w:lineRule="auto"/>
      </w:pPr>
      <w:r>
        <w:t xml:space="preserve">1.3. Основные показатели потребления </w:t>
      </w:r>
      <w:proofErr w:type="gramStart"/>
      <w:r>
        <w:t>энергетических</w:t>
      </w:r>
      <w:bookmarkEnd w:id="4"/>
      <w:proofErr w:type="gramEnd"/>
    </w:p>
    <w:p w:rsidR="00A739C6" w:rsidRDefault="00011FEF" w:rsidP="0000546E">
      <w:pPr>
        <w:pStyle w:val="30"/>
        <w:keepNext/>
        <w:keepLines/>
        <w:shd w:val="clear" w:color="auto" w:fill="auto"/>
        <w:spacing w:line="276" w:lineRule="auto"/>
      </w:pPr>
      <w:bookmarkStart w:id="5" w:name="bookmark4"/>
      <w:r>
        <w:t>ресурсов и оснащенности приборами учета</w:t>
      </w:r>
      <w:bookmarkEnd w:id="5"/>
    </w:p>
    <w:p w:rsidR="00A739C6" w:rsidRDefault="00011FEF">
      <w:pPr>
        <w:pStyle w:val="1"/>
        <w:shd w:val="clear" w:color="auto" w:fill="auto"/>
        <w:ind w:firstLine="360"/>
      </w:pPr>
      <w:r>
        <w:t xml:space="preserve">Администрация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Башкортостан, представлено одним зданием, расположенным по адресу - 452992, Республика Башкортостан, </w:t>
      </w:r>
      <w:proofErr w:type="spellStart"/>
      <w:r>
        <w:t>Балтачевский</w:t>
      </w:r>
      <w:proofErr w:type="spellEnd"/>
      <w:r>
        <w:t xml:space="preserve"> район, д. </w:t>
      </w:r>
      <w:proofErr w:type="spellStart"/>
      <w:r>
        <w:t>Ялангачево</w:t>
      </w:r>
      <w:proofErr w:type="spellEnd"/>
      <w:r>
        <w:t xml:space="preserve">, ул. Центральная, </w:t>
      </w:r>
      <w:r>
        <w:rPr>
          <w:sz w:val="22"/>
          <w:szCs w:val="22"/>
        </w:rPr>
        <w:t>д.</w:t>
      </w:r>
      <w:r>
        <w:t>17.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 xml:space="preserve">В муниципальном учреждении </w:t>
      </w:r>
      <w:proofErr w:type="spellStart"/>
      <w:r>
        <w:t>Гафурзянов</w:t>
      </w:r>
      <w:proofErr w:type="spellEnd"/>
      <w:r>
        <w:t xml:space="preserve"> </w:t>
      </w:r>
      <w:proofErr w:type="spellStart"/>
      <w:r>
        <w:t>Расих</w:t>
      </w:r>
      <w:proofErr w:type="spellEnd"/>
      <w:r>
        <w:t xml:space="preserve"> </w:t>
      </w:r>
      <w:proofErr w:type="spellStart"/>
      <w:r>
        <w:t>Кадимович</w:t>
      </w:r>
      <w:proofErr w:type="spellEnd"/>
      <w:r>
        <w:t xml:space="preserve"> - глава сельского поселения, назначен </w:t>
      </w:r>
      <w:proofErr w:type="gramStart"/>
      <w:r>
        <w:t>ответственным</w:t>
      </w:r>
      <w:proofErr w:type="gramEnd"/>
      <w:r>
        <w:t xml:space="preserve"> за выполнение мероприятий по энергосбережению и повышению энергетической эффективности, тел. 8(34753)2-48-34, адрес электронной почты: </w:t>
      </w:r>
      <w:hyperlink r:id="rId9" w:history="1">
        <w:r>
          <w:rPr>
            <w:rStyle w:val="a3"/>
            <w:lang w:val="en-US" w:eastAsia="en-US" w:bidi="en-US"/>
          </w:rPr>
          <w:t>yalangach</w:t>
        </w:r>
        <w:r w:rsidRPr="00011FEF">
          <w:rPr>
            <w:rStyle w:val="a3"/>
            <w:lang w:eastAsia="en-US" w:bidi="en-US"/>
          </w:rPr>
          <w:t>_2011@</w:t>
        </w:r>
        <w:r>
          <w:rPr>
            <w:rStyle w:val="a3"/>
            <w:lang w:val="en-US" w:eastAsia="en-US" w:bidi="en-US"/>
          </w:rPr>
          <w:t>mail</w:t>
        </w:r>
        <w:r w:rsidRPr="00011FEF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A739C6" w:rsidRDefault="00011FEF">
      <w:pPr>
        <w:pStyle w:val="30"/>
        <w:keepNext/>
        <w:keepLines/>
        <w:shd w:val="clear" w:color="auto" w:fill="auto"/>
        <w:spacing w:line="276" w:lineRule="auto"/>
        <w:ind w:left="360" w:hanging="360"/>
        <w:jc w:val="left"/>
      </w:pPr>
      <w:bookmarkStart w:id="6" w:name="bookmark5"/>
      <w:r>
        <w:lastRenderedPageBreak/>
        <w:t>Перечень должностных лиц, ответственных за обеспечение мероприятий по энергосбережению и повышению энергетической эффективности</w:t>
      </w:r>
      <w:bookmarkEnd w:id="6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1694"/>
        <w:gridCol w:w="1843"/>
        <w:gridCol w:w="2126"/>
        <w:gridCol w:w="2266"/>
        <w:gridCol w:w="2208"/>
      </w:tblGrid>
      <w:tr w:rsidR="00A739C6">
        <w:trPr>
          <w:trHeight w:val="2222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33" w:lineRule="auto"/>
              <w:ind w:firstLine="0"/>
            </w:pPr>
            <w:r>
              <w:t>№</w:t>
            </w:r>
          </w:p>
          <w:p w:rsidR="00A739C6" w:rsidRDefault="00011FEF">
            <w:pPr>
              <w:pStyle w:val="a8"/>
              <w:shd w:val="clear" w:color="auto" w:fill="auto"/>
              <w:spacing w:line="233" w:lineRule="auto"/>
              <w:ind w:firstLine="0"/>
            </w:pPr>
            <w:proofErr w:type="gramStart"/>
            <w:r>
              <w:t>п</w:t>
            </w:r>
            <w:proofErr w:type="gramEnd"/>
            <w:r>
              <w:t>/ п.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Наименование должности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Контактная информация (номера телефонов)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Основные функции и обязанности по обеспечению мероприятий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Наименование и реквизиты нормативных актов организации, определяющих обязанности по обеспечению мероприятий</w:t>
            </w:r>
          </w:p>
        </w:tc>
      </w:tr>
      <w:tr w:rsidR="00A739C6">
        <w:trPr>
          <w:trHeight w:val="1954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33" w:lineRule="auto"/>
              <w:ind w:firstLine="0"/>
            </w:pPr>
            <w:proofErr w:type="spellStart"/>
            <w:r>
              <w:t>Гафурзянов</w:t>
            </w:r>
            <w:proofErr w:type="spellEnd"/>
            <w:r>
              <w:t xml:space="preserve"> </w:t>
            </w:r>
            <w:proofErr w:type="spellStart"/>
            <w:r>
              <w:t>Расих</w:t>
            </w:r>
            <w:proofErr w:type="spellEnd"/>
          </w:p>
          <w:p w:rsidR="00A739C6" w:rsidRDefault="00011FEF">
            <w:pPr>
              <w:pStyle w:val="a8"/>
              <w:shd w:val="clear" w:color="auto" w:fill="auto"/>
              <w:spacing w:line="233" w:lineRule="auto"/>
              <w:ind w:firstLine="0"/>
            </w:pPr>
            <w:proofErr w:type="spellStart"/>
            <w:r>
              <w:t>Кадимович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глава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8(34753)2-48-34 </w:t>
            </w:r>
            <w:r>
              <w:rPr>
                <w:lang w:val="en-US" w:eastAsia="en-US" w:bidi="en-US"/>
              </w:rPr>
              <w:t>yalangach_2011@ mail.ru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Ответственный</w:t>
            </w:r>
            <w:proofErr w:type="gramEnd"/>
            <w:r>
              <w:t xml:space="preserve"> за выполнение мероприятий по энергосбережению и повышению энергетической эффективности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Решение Совета сельского поселения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№ 18/63 от 19.08.2020 г.</w:t>
            </w:r>
          </w:p>
        </w:tc>
      </w:tr>
    </w:tbl>
    <w:p w:rsidR="00A739C6" w:rsidRDefault="00A739C6">
      <w:pPr>
        <w:spacing w:after="259" w:line="1" w:lineRule="exact"/>
      </w:pPr>
    </w:p>
    <w:p w:rsidR="00A739C6" w:rsidRDefault="00011FEF">
      <w:pPr>
        <w:pStyle w:val="1"/>
        <w:shd w:val="clear" w:color="auto" w:fill="auto"/>
        <w:ind w:firstLine="360"/>
      </w:pPr>
      <w:r>
        <w:t>В ситуации, когда энергоресурсы становятся рыночным фактором и формируют значительную часть затрат бюджета учреждения, возникает необходимость в энергосбережении и повышении энергетической эффективности зданий, находящихся в ведении учреждения, и как следствие, в выработке алгоритма эффективных действий по проведению политики по энергосбережению и повышению энергетической эффективности.</w:t>
      </w:r>
    </w:p>
    <w:p w:rsidR="00A739C6" w:rsidRDefault="00011FEF">
      <w:pPr>
        <w:pStyle w:val="30"/>
        <w:keepNext/>
        <w:keepLines/>
        <w:shd w:val="clear" w:color="auto" w:fill="auto"/>
        <w:spacing w:line="276" w:lineRule="auto"/>
        <w:jc w:val="left"/>
      </w:pPr>
      <w:bookmarkStart w:id="7" w:name="bookmark6"/>
      <w:r>
        <w:t>1.4 Анализ фактического потребления энергоресурсов</w:t>
      </w:r>
      <w:bookmarkEnd w:id="7"/>
    </w:p>
    <w:p w:rsidR="00A739C6" w:rsidRDefault="00011FEF">
      <w:pPr>
        <w:pStyle w:val="1"/>
        <w:shd w:val="clear" w:color="auto" w:fill="auto"/>
        <w:ind w:firstLine="360"/>
      </w:pPr>
      <w:r>
        <w:t xml:space="preserve">Потребление энергетических ресурсов учреждением осуществляется на </w:t>
      </w:r>
      <w:proofErr w:type="spellStart"/>
      <w:r>
        <w:t>хозяйственно</w:t>
      </w:r>
      <w:r>
        <w:softHyphen/>
        <w:t>бытовые</w:t>
      </w:r>
      <w:proofErr w:type="spellEnd"/>
      <w:r>
        <w:t xml:space="preserve"> нужды. На основании заключенных договоров Администрация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Башкортостан, приобретает электрическую энергию.</w:t>
      </w:r>
    </w:p>
    <w:p w:rsidR="00A739C6" w:rsidRDefault="00011FEF">
      <w:pPr>
        <w:pStyle w:val="1"/>
        <w:shd w:val="clear" w:color="auto" w:fill="auto"/>
        <w:ind w:firstLine="360"/>
      </w:pPr>
      <w:r>
        <w:t>Информация о потреблении учреждением электрической энергии в натуральном и денежном выражении за 2020 - 2022 гг. представлена в таблице 2.</w:t>
      </w:r>
    </w:p>
    <w:p w:rsidR="00A739C6" w:rsidRDefault="00011FEF">
      <w:pPr>
        <w:pStyle w:val="1"/>
        <w:shd w:val="clear" w:color="auto" w:fill="auto"/>
        <w:ind w:firstLine="360"/>
      </w:pPr>
      <w:r>
        <w:t>В таблице 2 приведены показатели объемов потребляемых энергоресурсов за период 2020-2022 годы.</w:t>
      </w: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00546E" w:rsidRDefault="0000546E">
      <w:pPr>
        <w:pStyle w:val="a6"/>
        <w:shd w:val="clear" w:color="auto" w:fill="auto"/>
        <w:jc w:val="center"/>
      </w:pPr>
    </w:p>
    <w:p w:rsidR="00A739C6" w:rsidRDefault="00011FEF">
      <w:pPr>
        <w:pStyle w:val="a6"/>
        <w:shd w:val="clear" w:color="auto" w:fill="auto"/>
        <w:jc w:val="center"/>
      </w:pPr>
      <w:r>
        <w:lastRenderedPageBreak/>
        <w:t>Таблица 2 Объем потребляемых энергоресурсов учреждением за период 2020-2022 годы</w:t>
      </w:r>
    </w:p>
    <w:p w:rsidR="00A739C6" w:rsidRDefault="00011FEF">
      <w:pPr>
        <w:pStyle w:val="a6"/>
        <w:shd w:val="clear" w:color="auto" w:fill="auto"/>
        <w:ind w:left="2304"/>
      </w:pPr>
      <w:r>
        <w:t>Потребление электроэнергии за 2020 - 2022 гг.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91"/>
        <w:gridCol w:w="2189"/>
        <w:gridCol w:w="2203"/>
        <w:gridCol w:w="2203"/>
      </w:tblGrid>
      <w:tr w:rsidR="00A739C6">
        <w:trPr>
          <w:trHeight w:val="432"/>
        </w:trPr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Единица измерения</w:t>
            </w:r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 xml:space="preserve">Потребление </w:t>
            </w:r>
            <w:proofErr w:type="spellStart"/>
            <w:r>
              <w:rPr>
                <w:b/>
                <w:bCs/>
              </w:rPr>
              <w:t>электроэне</w:t>
            </w:r>
            <w:proofErr w:type="spellEnd"/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rPr>
                <w:b/>
                <w:bCs/>
              </w:rPr>
              <w:t>)</w:t>
            </w:r>
            <w:proofErr w:type="spellStart"/>
            <w:r>
              <w:rPr>
                <w:b/>
                <w:bCs/>
              </w:rPr>
              <w:t>гии</w:t>
            </w:r>
            <w:proofErr w:type="spellEnd"/>
            <w:proofErr w:type="gramEnd"/>
          </w:p>
        </w:tc>
      </w:tr>
      <w:tr w:rsidR="00A739C6">
        <w:trPr>
          <w:trHeight w:val="360"/>
        </w:trPr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2020 г.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2021 г.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rPr>
                <w:b/>
                <w:bCs/>
              </w:rPr>
              <w:t>2022г.</w:t>
            </w:r>
          </w:p>
        </w:tc>
      </w:tr>
      <w:tr w:rsidR="00A739C6">
        <w:trPr>
          <w:trHeight w:val="326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тыс. кВт*</w:t>
            </w:r>
            <w:proofErr w:type="gramStart"/>
            <w:r>
              <w:t>ч</w:t>
            </w:r>
            <w:proofErr w:type="gramEnd"/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8,845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8,998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10,792</w:t>
            </w:r>
          </w:p>
        </w:tc>
      </w:tr>
      <w:tr w:rsidR="00A739C6">
        <w:trPr>
          <w:trHeight w:val="326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т.у.</w:t>
            </w:r>
            <w:proofErr w:type="gramStart"/>
            <w:r>
              <w:t>т</w:t>
            </w:r>
            <w:proofErr w:type="spellEnd"/>
            <w:proofErr w:type="gramEnd"/>
            <w: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1,088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1,107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1,327</w:t>
            </w:r>
          </w:p>
        </w:tc>
      </w:tr>
      <w:tr w:rsidR="00A739C6">
        <w:trPr>
          <w:trHeight w:val="346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тыс. руб.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57,493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60,000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75,544</w:t>
            </w:r>
          </w:p>
        </w:tc>
      </w:tr>
    </w:tbl>
    <w:p w:rsidR="00A739C6" w:rsidRDefault="00A739C6">
      <w:pPr>
        <w:spacing w:after="459" w:line="1" w:lineRule="exact"/>
      </w:pPr>
    </w:p>
    <w:p w:rsidR="00A739C6" w:rsidRDefault="00011FEF">
      <w:pPr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694430" cy="215201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369443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9C6" w:rsidRDefault="00011FEF">
      <w:pPr>
        <w:pStyle w:val="aa"/>
        <w:shd w:val="clear" w:color="auto" w:fill="auto"/>
      </w:pPr>
      <w:r>
        <w:t>Рисунок 1.1 - Динамика потребления электроэнергии учреждением</w:t>
      </w:r>
    </w:p>
    <w:p w:rsidR="00A739C6" w:rsidRDefault="00011FEF">
      <w:pPr>
        <w:pStyle w:val="a6"/>
        <w:shd w:val="clear" w:color="auto" w:fill="auto"/>
        <w:ind w:left="2054"/>
      </w:pPr>
      <w:r>
        <w:t>Затраты на потребляемые энергетические ресурсы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71"/>
        <w:gridCol w:w="2040"/>
        <w:gridCol w:w="2021"/>
        <w:gridCol w:w="2054"/>
      </w:tblGrid>
      <w:tr w:rsidR="00A739C6">
        <w:trPr>
          <w:trHeight w:val="427"/>
        </w:trPr>
        <w:tc>
          <w:tcPr>
            <w:tcW w:w="35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Вид потребляемого ресурса</w:t>
            </w:r>
          </w:p>
        </w:tc>
        <w:tc>
          <w:tcPr>
            <w:tcW w:w="61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Затраты на потребляемые ресурсы, тыс. руб.</w:t>
            </w:r>
          </w:p>
        </w:tc>
      </w:tr>
      <w:tr w:rsidR="00A739C6">
        <w:trPr>
          <w:trHeight w:val="456"/>
        </w:trPr>
        <w:tc>
          <w:tcPr>
            <w:tcW w:w="3571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A739C6"/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2020 г.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2021 г.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2022г.</w:t>
            </w:r>
          </w:p>
        </w:tc>
      </w:tr>
      <w:tr w:rsidR="00A739C6">
        <w:trPr>
          <w:trHeight w:val="398"/>
        </w:trPr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Электроэнергия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57,493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60,000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75,544</w:t>
            </w:r>
          </w:p>
        </w:tc>
      </w:tr>
      <w:tr w:rsidR="00A739C6">
        <w:trPr>
          <w:trHeight w:val="394"/>
        </w:trPr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Всего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57,493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60,000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75,544</w:t>
            </w:r>
          </w:p>
        </w:tc>
      </w:tr>
    </w:tbl>
    <w:p w:rsidR="00A739C6" w:rsidRDefault="00011FEF">
      <w:pPr>
        <w:pStyle w:val="a6"/>
        <w:shd w:val="clear" w:color="auto" w:fill="auto"/>
        <w:ind w:left="859"/>
      </w:pPr>
      <w:r>
        <w:rPr>
          <w:b w:val="0"/>
          <w:bCs w:val="0"/>
        </w:rPr>
        <w:t xml:space="preserve">Для расчета целевых показателей определены сводные данные по </w:t>
      </w:r>
      <w:proofErr w:type="gramStart"/>
      <w:r>
        <w:rPr>
          <w:b w:val="0"/>
          <w:bCs w:val="0"/>
        </w:rPr>
        <w:t>бюджетному</w:t>
      </w:r>
      <w:proofErr w:type="gramEnd"/>
    </w:p>
    <w:p w:rsidR="00A739C6" w:rsidRDefault="00A739C6">
      <w:pPr>
        <w:spacing w:after="219" w:line="1" w:lineRule="exact"/>
      </w:pP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 xml:space="preserve">учреждению, </w:t>
      </w:r>
      <w:proofErr w:type="gramStart"/>
      <w:r>
        <w:t>приведенные</w:t>
      </w:r>
      <w:proofErr w:type="gramEnd"/>
      <w:r>
        <w:t xml:space="preserve"> в таблице 3.</w:t>
      </w:r>
    </w:p>
    <w:p w:rsidR="00A739C6" w:rsidRDefault="00011FEF">
      <w:pPr>
        <w:pStyle w:val="a6"/>
        <w:shd w:val="clear" w:color="auto" w:fill="auto"/>
        <w:jc w:val="center"/>
      </w:pPr>
      <w:r>
        <w:t>Таблица 3 Основные данные по бюджетному учреждению, используемые для расчета целевых показателей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0"/>
        <w:gridCol w:w="5093"/>
      </w:tblGrid>
      <w:tr w:rsidR="00A739C6">
        <w:trPr>
          <w:trHeight w:val="557"/>
        </w:trPr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26" w:lineRule="auto"/>
              <w:ind w:firstLine="0"/>
            </w:pPr>
            <w:r>
              <w:rPr>
                <w:b/>
                <w:bCs/>
              </w:rPr>
              <w:t>Наименование показателя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Итого:</w:t>
            </w:r>
          </w:p>
        </w:tc>
      </w:tr>
      <w:tr w:rsidR="00A739C6">
        <w:trPr>
          <w:trHeight w:val="293"/>
        </w:trPr>
        <w:tc>
          <w:tcPr>
            <w:tcW w:w="528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2022</w:t>
            </w:r>
          </w:p>
        </w:tc>
      </w:tr>
      <w:tr w:rsidR="00A739C6">
        <w:trPr>
          <w:trHeight w:val="293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1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2</w:t>
            </w:r>
          </w:p>
        </w:tc>
      </w:tr>
      <w:tr w:rsidR="00A739C6">
        <w:trPr>
          <w:trHeight w:val="528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объектов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</w:t>
            </w:r>
          </w:p>
        </w:tc>
      </w:tr>
      <w:tr w:rsidR="00A739C6">
        <w:trPr>
          <w:trHeight w:val="576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площадь, 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</w:tr>
      <w:tr w:rsidR="00A739C6">
        <w:trPr>
          <w:trHeight w:val="571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Отапливаемая площадь помещения, 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</w:tr>
      <w:tr w:rsidR="00A739C6">
        <w:trPr>
          <w:trHeight w:val="595"/>
        </w:trPr>
        <w:tc>
          <w:tcPr>
            <w:tcW w:w="10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Оснащенность приборами учета 100 %</w:t>
            </w:r>
          </w:p>
        </w:tc>
      </w:tr>
    </w:tbl>
    <w:p w:rsidR="00A739C6" w:rsidRDefault="00011FEF">
      <w:pPr>
        <w:pStyle w:val="a6"/>
        <w:shd w:val="clear" w:color="auto" w:fill="auto"/>
        <w:ind w:left="10104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t>8</w:t>
      </w:r>
    </w:p>
    <w:p w:rsidR="0000546E" w:rsidRDefault="0000546E">
      <w:pPr>
        <w:pStyle w:val="30"/>
        <w:keepNext/>
        <w:keepLines/>
        <w:shd w:val="clear" w:color="auto" w:fill="auto"/>
        <w:spacing w:line="240" w:lineRule="auto"/>
        <w:jc w:val="left"/>
        <w:rPr>
          <w:lang w:eastAsia="en-US" w:bidi="en-US"/>
        </w:rPr>
      </w:pPr>
      <w:bookmarkStart w:id="8" w:name="bookmark7"/>
    </w:p>
    <w:p w:rsidR="0000546E" w:rsidRDefault="0000546E">
      <w:pPr>
        <w:pStyle w:val="30"/>
        <w:keepNext/>
        <w:keepLines/>
        <w:shd w:val="clear" w:color="auto" w:fill="auto"/>
        <w:spacing w:line="240" w:lineRule="auto"/>
        <w:jc w:val="left"/>
        <w:rPr>
          <w:lang w:eastAsia="en-US" w:bidi="en-US"/>
        </w:rPr>
      </w:pPr>
    </w:p>
    <w:p w:rsidR="0000546E" w:rsidRDefault="0000546E">
      <w:pPr>
        <w:pStyle w:val="30"/>
        <w:keepNext/>
        <w:keepLines/>
        <w:shd w:val="clear" w:color="auto" w:fill="auto"/>
        <w:spacing w:line="240" w:lineRule="auto"/>
        <w:jc w:val="left"/>
        <w:rPr>
          <w:lang w:eastAsia="en-US" w:bidi="en-US"/>
        </w:rPr>
      </w:pPr>
    </w:p>
    <w:p w:rsidR="0000546E" w:rsidRDefault="0000546E">
      <w:pPr>
        <w:pStyle w:val="30"/>
        <w:keepNext/>
        <w:keepLines/>
        <w:shd w:val="clear" w:color="auto" w:fill="auto"/>
        <w:spacing w:line="240" w:lineRule="auto"/>
        <w:jc w:val="left"/>
        <w:rPr>
          <w:lang w:eastAsia="en-US" w:bidi="en-US"/>
        </w:rPr>
      </w:pPr>
    </w:p>
    <w:p w:rsidR="0000546E" w:rsidRDefault="0000546E">
      <w:pPr>
        <w:pStyle w:val="30"/>
        <w:keepNext/>
        <w:keepLines/>
        <w:shd w:val="clear" w:color="auto" w:fill="auto"/>
        <w:spacing w:line="240" w:lineRule="auto"/>
        <w:jc w:val="left"/>
        <w:rPr>
          <w:lang w:eastAsia="en-US" w:bidi="en-US"/>
        </w:rPr>
      </w:pPr>
    </w:p>
    <w:p w:rsidR="00A739C6" w:rsidRDefault="00011FEF">
      <w:pPr>
        <w:pStyle w:val="30"/>
        <w:keepNext/>
        <w:keepLines/>
        <w:shd w:val="clear" w:color="auto" w:fill="auto"/>
        <w:spacing w:line="240" w:lineRule="auto"/>
        <w:jc w:val="left"/>
      </w:pPr>
      <w:r>
        <w:rPr>
          <w:lang w:val="en-US" w:eastAsia="en-US" w:bidi="en-US"/>
        </w:rPr>
        <w:t>II</w:t>
      </w:r>
      <w:r w:rsidRPr="00011FEF">
        <w:rPr>
          <w:lang w:eastAsia="en-US" w:bidi="en-US"/>
        </w:rPr>
        <w:t xml:space="preserve"> </w:t>
      </w:r>
      <w:r>
        <w:t>ЦЕЛИ, ЗАДАЧИ И СРОК РЕАЛИЗАЦИИ ПРОГРАММЫ</w:t>
      </w:r>
      <w:bookmarkEnd w:id="8"/>
    </w:p>
    <w:p w:rsidR="00A739C6" w:rsidRDefault="00011FEF">
      <w:pPr>
        <w:pStyle w:val="1"/>
        <w:shd w:val="clear" w:color="auto" w:fill="auto"/>
        <w:ind w:firstLine="360"/>
      </w:pPr>
      <w:r>
        <w:t>Основная цель Программы - повышение энергетической эффективности при потреблении энергетических ресурсов и реализация мероприятий в области энергосбережения.</w:t>
      </w:r>
    </w:p>
    <w:p w:rsidR="00A739C6" w:rsidRDefault="00011FEF">
      <w:pPr>
        <w:pStyle w:val="1"/>
        <w:shd w:val="clear" w:color="auto" w:fill="auto"/>
        <w:ind w:firstLine="360"/>
      </w:pPr>
      <w:r>
        <w:t>Так же целями Программы является:</w:t>
      </w:r>
    </w:p>
    <w:p w:rsidR="00A739C6" w:rsidRDefault="00011FEF">
      <w:pPr>
        <w:pStyle w:val="1"/>
        <w:shd w:val="clear" w:color="auto" w:fill="auto"/>
        <w:ind w:firstLine="0"/>
      </w:pPr>
      <w:r>
        <w:t>- снижение потерь потребляемых энергетических ресурсов в течение 3 лет;</w:t>
      </w:r>
    </w:p>
    <w:p w:rsidR="00A739C6" w:rsidRDefault="00011FEF">
      <w:pPr>
        <w:pStyle w:val="1"/>
        <w:shd w:val="clear" w:color="auto" w:fill="auto"/>
        <w:ind w:firstLine="0"/>
      </w:pPr>
      <w:r>
        <w:t>- использование оптимальных, апробированных и рекомендованных к использованию энергосберегающих технологий, отвечающих актуальным и перспективным потребностям.</w:t>
      </w:r>
    </w:p>
    <w:p w:rsidR="00A739C6" w:rsidRDefault="00011FEF">
      <w:pPr>
        <w:pStyle w:val="1"/>
        <w:shd w:val="clear" w:color="auto" w:fill="auto"/>
        <w:ind w:firstLine="360"/>
      </w:pPr>
      <w:r>
        <w:t>Для достижения поставленных целей необходимо выполнение следующих задач:</w:t>
      </w:r>
    </w:p>
    <w:p w:rsidR="00A739C6" w:rsidRDefault="00011FEF">
      <w:pPr>
        <w:pStyle w:val="1"/>
        <w:shd w:val="clear" w:color="auto" w:fill="auto"/>
        <w:ind w:firstLine="0"/>
      </w:pPr>
      <w:r>
        <w:t>- сокращение потребления топливно-энергетических ресурсов за счет повышения энергетической эффективности использования;</w:t>
      </w:r>
    </w:p>
    <w:p w:rsidR="00A739C6" w:rsidRDefault="00011FEF">
      <w:pPr>
        <w:pStyle w:val="1"/>
        <w:shd w:val="clear" w:color="auto" w:fill="auto"/>
        <w:ind w:firstLine="0"/>
      </w:pPr>
      <w:r>
        <w:t>- выполнение мероприятий в области энергосбережения, предусмотренных Программой;</w:t>
      </w:r>
    </w:p>
    <w:p w:rsidR="00A739C6" w:rsidRDefault="00011FEF">
      <w:pPr>
        <w:pStyle w:val="1"/>
        <w:shd w:val="clear" w:color="auto" w:fill="auto"/>
        <w:ind w:firstLine="0"/>
      </w:pPr>
      <w:r>
        <w:t>- достижение установленных целевых показателей Программы. Срок реализации Программы: 2024-2026 годы.</w:t>
      </w: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9" w:name="bookmark8"/>
      <w:r>
        <w:t>Приоритетные технические направления программы</w:t>
      </w:r>
      <w:bookmarkEnd w:id="9"/>
    </w:p>
    <w:p w:rsidR="00A739C6" w:rsidRDefault="00011FEF">
      <w:pPr>
        <w:pStyle w:val="1"/>
        <w:shd w:val="clear" w:color="auto" w:fill="auto"/>
        <w:ind w:firstLine="360"/>
      </w:pPr>
      <w:r>
        <w:t>Приоритетными техническими направлениями энергосбережения являются:</w:t>
      </w:r>
    </w:p>
    <w:p w:rsidR="00A739C6" w:rsidRDefault="00011FEF">
      <w:pPr>
        <w:pStyle w:val="1"/>
        <w:shd w:val="clear" w:color="auto" w:fill="auto"/>
        <w:tabs>
          <w:tab w:val="left" w:pos="552"/>
        </w:tabs>
        <w:ind w:firstLine="0"/>
      </w:pPr>
      <w:r>
        <w:t>-</w:t>
      </w:r>
      <w:r>
        <w:tab/>
        <w:t>проведение энергетического аудита здания для определения возможных потерь ТЭ из здания и устранение нарушений теплозащиты зданий;</w:t>
      </w:r>
    </w:p>
    <w:p w:rsidR="00A739C6" w:rsidRDefault="00011FEF">
      <w:pPr>
        <w:pStyle w:val="1"/>
        <w:shd w:val="clear" w:color="auto" w:fill="auto"/>
        <w:tabs>
          <w:tab w:val="left" w:pos="552"/>
        </w:tabs>
        <w:ind w:firstLine="0"/>
      </w:pPr>
      <w:r>
        <w:t>-</w:t>
      </w:r>
      <w:r>
        <w:tab/>
        <w:t>поверка счётчиков по учёту тепла, создание системы контроля и управления распределением тепловой энергии,</w:t>
      </w:r>
    </w:p>
    <w:p w:rsidR="00A739C6" w:rsidRDefault="00011FEF">
      <w:pPr>
        <w:pStyle w:val="1"/>
        <w:shd w:val="clear" w:color="auto" w:fill="auto"/>
        <w:tabs>
          <w:tab w:val="left" w:pos="547"/>
        </w:tabs>
        <w:ind w:firstLine="0"/>
      </w:pPr>
      <w:r>
        <w:t>-</w:t>
      </w:r>
      <w:r>
        <w:tab/>
        <w:t>применение современных технологий теплоизоляции магистральных трубопроводов и распределительных сетей;</w:t>
      </w:r>
    </w:p>
    <w:p w:rsidR="00A739C6" w:rsidRDefault="00011FEF">
      <w:pPr>
        <w:pStyle w:val="1"/>
        <w:shd w:val="clear" w:color="auto" w:fill="auto"/>
        <w:tabs>
          <w:tab w:val="left" w:pos="542"/>
        </w:tabs>
        <w:ind w:firstLine="0"/>
      </w:pPr>
      <w:r>
        <w:t>-</w:t>
      </w:r>
      <w:r>
        <w:tab/>
        <w:t xml:space="preserve">замена светильников и ламп освещения </w:t>
      </w:r>
      <w:proofErr w:type="gramStart"/>
      <w:r>
        <w:t>на</w:t>
      </w:r>
      <w:proofErr w:type="gramEnd"/>
      <w:r>
        <w:t xml:space="preserve"> энергосберегающие;</w:t>
      </w:r>
    </w:p>
    <w:p w:rsidR="00A739C6" w:rsidRDefault="00011FEF">
      <w:pPr>
        <w:pStyle w:val="1"/>
        <w:shd w:val="clear" w:color="auto" w:fill="auto"/>
        <w:tabs>
          <w:tab w:val="left" w:pos="542"/>
        </w:tabs>
        <w:ind w:firstLine="0"/>
      </w:pPr>
      <w:r>
        <w:t>-</w:t>
      </w:r>
      <w:r>
        <w:tab/>
        <w:t>модернизация систем инженерных коммуникаций, недопущение протечек;</w:t>
      </w:r>
    </w:p>
    <w:p w:rsidR="00A739C6" w:rsidRDefault="00011FEF">
      <w:pPr>
        <w:pStyle w:val="1"/>
        <w:shd w:val="clear" w:color="auto" w:fill="auto"/>
        <w:tabs>
          <w:tab w:val="left" w:pos="542"/>
        </w:tabs>
        <w:ind w:firstLine="0"/>
      </w:pPr>
      <w:r>
        <w:t>-</w:t>
      </w:r>
      <w:r>
        <w:tab/>
        <w:t>ежегодные замеры сопротивления изоляции электропроводов и силовых линий;</w:t>
      </w:r>
    </w:p>
    <w:p w:rsidR="00A739C6" w:rsidRDefault="00011FEF">
      <w:pPr>
        <w:pStyle w:val="1"/>
        <w:shd w:val="clear" w:color="auto" w:fill="auto"/>
        <w:ind w:firstLine="360"/>
      </w:pPr>
      <w:r>
        <w:t>Программа предусматривает:</w:t>
      </w:r>
    </w:p>
    <w:p w:rsidR="00A739C6" w:rsidRDefault="00011FEF">
      <w:pPr>
        <w:pStyle w:val="1"/>
        <w:shd w:val="clear" w:color="auto" w:fill="auto"/>
        <w:tabs>
          <w:tab w:val="left" w:pos="552"/>
        </w:tabs>
        <w:ind w:firstLine="0"/>
      </w:pPr>
      <w:r>
        <w:t>-</w:t>
      </w:r>
      <w:r>
        <w:tab/>
        <w:t xml:space="preserve">систему отслеживания потребления энергоресурсов и совершенствования </w:t>
      </w:r>
      <w:proofErr w:type="spellStart"/>
      <w:r>
        <w:t>топливно</w:t>
      </w:r>
      <w:r>
        <w:softHyphen/>
        <w:t>энергетического</w:t>
      </w:r>
      <w:proofErr w:type="spellEnd"/>
      <w:r>
        <w:t xml:space="preserve"> баланса;</w:t>
      </w:r>
    </w:p>
    <w:p w:rsidR="00A739C6" w:rsidRDefault="00011FEF">
      <w:pPr>
        <w:pStyle w:val="1"/>
        <w:shd w:val="clear" w:color="auto" w:fill="auto"/>
        <w:tabs>
          <w:tab w:val="left" w:pos="547"/>
        </w:tabs>
        <w:ind w:firstLine="0"/>
      </w:pPr>
      <w:r>
        <w:t>-</w:t>
      </w:r>
      <w:r>
        <w:tab/>
        <w:t xml:space="preserve">организацию учета и контроля по рациональному использованию, нормированию и </w:t>
      </w:r>
      <w:proofErr w:type="spellStart"/>
      <w:r>
        <w:t>лимитированию</w:t>
      </w:r>
      <w:proofErr w:type="spellEnd"/>
      <w:r>
        <w:t xml:space="preserve"> энергоресурсов;</w:t>
      </w:r>
    </w:p>
    <w:p w:rsidR="00A739C6" w:rsidRDefault="00011FEF">
      <w:pPr>
        <w:pStyle w:val="1"/>
        <w:shd w:val="clear" w:color="auto" w:fill="auto"/>
        <w:tabs>
          <w:tab w:val="left" w:pos="552"/>
        </w:tabs>
        <w:ind w:firstLine="0"/>
      </w:pPr>
      <w:r>
        <w:t>-</w:t>
      </w:r>
      <w:r>
        <w:tab/>
        <w:t>организацию энергетического обследования для выявления нерационального использования энергоресурсов;</w:t>
      </w:r>
    </w:p>
    <w:p w:rsidR="0000546E" w:rsidRDefault="00011FEF" w:rsidP="0000546E">
      <w:pPr>
        <w:pStyle w:val="1"/>
        <w:shd w:val="clear" w:color="auto" w:fill="auto"/>
        <w:tabs>
          <w:tab w:val="left" w:pos="542"/>
        </w:tabs>
        <w:ind w:firstLine="360"/>
      </w:pPr>
      <w:r>
        <w:t>-</w:t>
      </w:r>
      <w:r>
        <w:tab/>
        <w:t>разработку и реализацию энергосберегающих мероприятий.</w:t>
      </w:r>
      <w:bookmarkStart w:id="10" w:name="bookmark9"/>
    </w:p>
    <w:p w:rsidR="0000546E" w:rsidRDefault="0000546E" w:rsidP="0000546E">
      <w:pPr>
        <w:pStyle w:val="1"/>
        <w:shd w:val="clear" w:color="auto" w:fill="auto"/>
        <w:tabs>
          <w:tab w:val="left" w:pos="542"/>
        </w:tabs>
        <w:ind w:firstLine="360"/>
        <w:rPr>
          <w:b/>
          <w:lang w:eastAsia="en-US" w:bidi="en-US"/>
        </w:rPr>
      </w:pPr>
    </w:p>
    <w:p w:rsidR="00A739C6" w:rsidRPr="0000546E" w:rsidRDefault="00011FEF" w:rsidP="0000546E">
      <w:pPr>
        <w:pStyle w:val="1"/>
        <w:shd w:val="clear" w:color="auto" w:fill="auto"/>
        <w:tabs>
          <w:tab w:val="left" w:pos="542"/>
        </w:tabs>
        <w:ind w:firstLine="360"/>
        <w:rPr>
          <w:b/>
        </w:rPr>
      </w:pPr>
      <w:r w:rsidRPr="0000546E">
        <w:rPr>
          <w:b/>
          <w:lang w:val="en-US" w:eastAsia="en-US" w:bidi="en-US"/>
        </w:rPr>
        <w:t>III</w:t>
      </w:r>
      <w:r w:rsidRPr="0000546E">
        <w:rPr>
          <w:b/>
          <w:lang w:eastAsia="en-US" w:bidi="en-US"/>
        </w:rPr>
        <w:t xml:space="preserve"> </w:t>
      </w:r>
      <w:r w:rsidRPr="0000546E">
        <w:rPr>
          <w:b/>
        </w:rPr>
        <w:t>ЦЕЛЕВЫЕ ПОКАЗАТЕЛИ ЭНЕРГОСБЕРЕЖЕНИЯ И ПОВЫШЕНИЯ ЭНЕР</w:t>
      </w:r>
      <w:r w:rsidRPr="0000546E">
        <w:rPr>
          <w:b/>
        </w:rPr>
        <w:softHyphen/>
        <w:t>ГЕТИЧЕСКОЙ ЭФФЕКТИВНОСТИ ПРОГРАММЫ</w:t>
      </w:r>
      <w:bookmarkEnd w:id="10"/>
    </w:p>
    <w:p w:rsidR="00A739C6" w:rsidRDefault="00011FEF">
      <w:pPr>
        <w:pStyle w:val="1"/>
        <w:shd w:val="clear" w:color="auto" w:fill="auto"/>
        <w:ind w:firstLine="0"/>
      </w:pPr>
      <w:r>
        <w:t>Целевые показатели Программы выражены показателями, представленными в таблице 4:</w:t>
      </w:r>
    </w:p>
    <w:p w:rsidR="00A739C6" w:rsidRDefault="00011FEF">
      <w:pPr>
        <w:pStyle w:val="1"/>
        <w:shd w:val="clear" w:color="auto" w:fill="auto"/>
        <w:ind w:firstLine="0"/>
      </w:pPr>
      <w:r>
        <w:t>- Удельное потребление электроэнергии.</w:t>
      </w:r>
    </w:p>
    <w:p w:rsidR="00A739C6" w:rsidRDefault="00011FEF">
      <w:pPr>
        <w:pStyle w:val="1"/>
        <w:shd w:val="clear" w:color="auto" w:fill="auto"/>
        <w:spacing w:line="360" w:lineRule="auto"/>
        <w:ind w:firstLine="0"/>
        <w:rPr>
          <w:b/>
          <w:bCs/>
        </w:rPr>
      </w:pPr>
      <w:r>
        <w:rPr>
          <w:b/>
          <w:bCs/>
        </w:rPr>
        <w:t>Сведения по выбросам СО2-эквивалента при использовании энергетических ресурсов за отчетный (базовый) год</w:t>
      </w:r>
    </w:p>
    <w:p w:rsidR="0000546E" w:rsidRDefault="0000546E">
      <w:pPr>
        <w:pStyle w:val="1"/>
        <w:shd w:val="clear" w:color="auto" w:fill="auto"/>
        <w:spacing w:line="360" w:lineRule="auto"/>
        <w:ind w:firstLine="0"/>
        <w:rPr>
          <w:b/>
          <w:bCs/>
        </w:rPr>
      </w:pPr>
    </w:p>
    <w:p w:rsidR="0000546E" w:rsidRDefault="0000546E">
      <w:pPr>
        <w:pStyle w:val="1"/>
        <w:shd w:val="clear" w:color="auto" w:fill="auto"/>
        <w:spacing w:line="360" w:lineRule="auto"/>
        <w:ind w:firstLine="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4138"/>
        <w:gridCol w:w="1694"/>
        <w:gridCol w:w="1694"/>
        <w:gridCol w:w="1848"/>
      </w:tblGrid>
      <w:tr w:rsidR="00A739C6">
        <w:trPr>
          <w:trHeight w:val="129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Наименование </w:t>
            </w:r>
            <w:proofErr w:type="spellStart"/>
            <w:r>
              <w:t>топливно</w:t>
            </w:r>
            <w:r>
              <w:softHyphen/>
              <w:t>энергетического</w:t>
            </w:r>
            <w:proofErr w:type="spellEnd"/>
            <w:r>
              <w:t xml:space="preserve"> ресурса (далее - ТЭР)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Количество, т </w:t>
            </w:r>
            <w:proofErr w:type="spellStart"/>
            <w:r>
              <w:t>у.</w:t>
            </w:r>
            <w:proofErr w:type="gramStart"/>
            <w:r>
              <w:t>т</w:t>
            </w:r>
            <w:proofErr w:type="spellEnd"/>
            <w:proofErr w:type="gramEnd"/>
            <w:r>
              <w:t>.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 xml:space="preserve">(1 т </w:t>
            </w:r>
            <w:proofErr w:type="spellStart"/>
            <w:r>
              <w:t>у.т</w:t>
            </w:r>
            <w:proofErr w:type="spellEnd"/>
            <w:r>
              <w:t>. =</w:t>
            </w:r>
            <w:proofErr w:type="gramEnd"/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 xml:space="preserve">29,31 </w:t>
            </w:r>
            <w:proofErr w:type="spellStart"/>
            <w:r>
              <w:t>Гдж</w:t>
            </w:r>
            <w:proofErr w:type="spellEnd"/>
            <w:r>
              <w:t>)</w:t>
            </w:r>
            <w:proofErr w:type="gram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Переводной коэффициент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Количество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lang w:val="en-US" w:eastAsia="en-US" w:bidi="en-US"/>
              </w:rPr>
              <w:t>CO</w:t>
            </w:r>
            <w:r w:rsidRPr="00011FEF">
              <w:rPr>
                <w:lang w:eastAsia="en-US" w:bidi="en-US"/>
              </w:rPr>
              <w:t xml:space="preserve">2- </w:t>
            </w:r>
            <w:r>
              <w:t>эквивалента, т, т</w:t>
            </w:r>
          </w:p>
        </w:tc>
      </w:tr>
      <w:tr w:rsidR="00A739C6">
        <w:trPr>
          <w:trHeight w:val="427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</w:t>
            </w:r>
          </w:p>
        </w:tc>
        <w:tc>
          <w:tcPr>
            <w:tcW w:w="93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Использование ТЭР в отчетном (базовом) году</w:t>
            </w:r>
          </w:p>
        </w:tc>
      </w:tr>
      <w:tr w:rsidR="00A739C6">
        <w:trPr>
          <w:trHeight w:val="28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твердое топливо (кроме </w:t>
            </w:r>
            <w:proofErr w:type="gramStart"/>
            <w:r>
              <w:t>моторного</w:t>
            </w:r>
            <w:proofErr w:type="gramEnd"/>
            <w:r>
              <w:t>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8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жидкое топливо (кроме </w:t>
            </w:r>
            <w:proofErr w:type="gramStart"/>
            <w:r>
              <w:t>моторного</w:t>
            </w:r>
            <w:proofErr w:type="gramEnd"/>
            <w:r>
              <w:t>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8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природный газ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8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сжиженный газ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8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сжатый газ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8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попутный нефтяной газ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8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моторное топливо: бензин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8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моторное топливо: керосин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5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моторное топливо: дизельное топливо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8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1.10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моторное топливо: сжиженный газ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</w:tr>
      <w:tr w:rsidR="00A739C6">
        <w:trPr>
          <w:trHeight w:val="28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1.11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моторное топливо: сжатый газ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</w:tr>
      <w:tr w:rsidR="00A739C6">
        <w:trPr>
          <w:trHeight w:val="28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1.12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моторное топливо: твердое топливо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</w:tr>
      <w:tr w:rsidR="00A739C6">
        <w:trPr>
          <w:trHeight w:val="84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1.13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моторное топливо: жидкое топливо (кроме бензина, керосина, дизельного топлива, сжиженного газа)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-</w:t>
            </w:r>
          </w:p>
        </w:tc>
      </w:tr>
      <w:tr w:rsidR="00A739C6">
        <w:trPr>
          <w:trHeight w:val="437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</w:pPr>
            <w:r>
              <w:t>Итого</w:t>
            </w:r>
          </w:p>
        </w:tc>
        <w:tc>
          <w:tcPr>
            <w:tcW w:w="5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</w:tbl>
    <w:p w:rsidR="00A739C6" w:rsidRDefault="00A739C6">
      <w:pPr>
        <w:spacing w:after="299" w:line="1" w:lineRule="exact"/>
      </w:pP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11" w:name="bookmark10"/>
      <w:r>
        <w:t>Данные технического паспорта на здания и строения</w:t>
      </w:r>
      <w:bookmarkEnd w:id="1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3298"/>
        <w:gridCol w:w="1104"/>
        <w:gridCol w:w="1104"/>
        <w:gridCol w:w="965"/>
        <w:gridCol w:w="1104"/>
        <w:gridCol w:w="1210"/>
        <w:gridCol w:w="1282"/>
      </w:tblGrid>
      <w:tr w:rsidR="00A739C6">
        <w:trPr>
          <w:trHeight w:val="662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№</w:t>
            </w:r>
          </w:p>
        </w:tc>
        <w:tc>
          <w:tcPr>
            <w:tcW w:w="32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и адрес объекта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площадь,</w:t>
            </w:r>
          </w:p>
          <w:p w:rsidR="00A739C6" w:rsidRDefault="00011FEF">
            <w:pPr>
              <w:pStyle w:val="a8"/>
              <w:shd w:val="clear" w:color="auto" w:fill="auto"/>
              <w:spacing w:line="101" w:lineRule="exact"/>
              <w:ind w:firstLine="360"/>
              <w:rPr>
                <w:sz w:val="22"/>
                <w:szCs w:val="22"/>
              </w:rPr>
            </w:pPr>
            <w:r>
              <w:rPr>
                <w:sz w:val="14"/>
                <w:szCs w:val="14"/>
              </w:rPr>
              <w:t xml:space="preserve">2 </w:t>
            </w:r>
            <w:r>
              <w:rPr>
                <w:sz w:val="22"/>
                <w:szCs w:val="22"/>
              </w:rPr>
              <w:t>м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Отаплив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аемая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площадь здания,</w:t>
            </w:r>
          </w:p>
          <w:p w:rsidR="00A739C6" w:rsidRDefault="00011FEF">
            <w:pPr>
              <w:pStyle w:val="a8"/>
              <w:shd w:val="clear" w:color="auto" w:fill="auto"/>
              <w:spacing w:line="221" w:lineRule="auto"/>
              <w:ind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  <w:p w:rsidR="00A739C6" w:rsidRDefault="00011FEF">
            <w:pPr>
              <w:pStyle w:val="a8"/>
              <w:shd w:val="clear" w:color="auto" w:fill="auto"/>
              <w:spacing w:line="18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Год </w:t>
            </w:r>
            <w:proofErr w:type="spellStart"/>
            <w:r>
              <w:rPr>
                <w:sz w:val="22"/>
                <w:szCs w:val="22"/>
              </w:rPr>
              <w:t>постро</w:t>
            </w:r>
            <w:proofErr w:type="spellEnd"/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йки</w:t>
            </w:r>
            <w:proofErr w:type="spellEnd"/>
          </w:p>
        </w:tc>
        <w:tc>
          <w:tcPr>
            <w:tcW w:w="35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Ограждающие конструкции</w:t>
            </w:r>
          </w:p>
        </w:tc>
      </w:tr>
      <w:tr w:rsidR="00A739C6">
        <w:trPr>
          <w:trHeight w:val="619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329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11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11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A739C6"/>
        </w:tc>
        <w:tc>
          <w:tcPr>
            <w:tcW w:w="9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Стена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Окна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Крыша</w:t>
            </w:r>
          </w:p>
        </w:tc>
      </w:tr>
      <w:tr w:rsidR="00A739C6">
        <w:trPr>
          <w:trHeight w:val="250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Администрация Сельского поселения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>
              <w:t>Балтачевский</w:t>
            </w:r>
            <w:proofErr w:type="spellEnd"/>
            <w:r>
              <w:t xml:space="preserve"> район Республики Башкортостан 452992, Республика Башкортостан, </w:t>
            </w:r>
            <w:proofErr w:type="spellStart"/>
            <w:r>
              <w:t>Балтачевский</w:t>
            </w:r>
            <w:proofErr w:type="spellEnd"/>
            <w:r>
              <w:t xml:space="preserve"> район, д. </w:t>
            </w:r>
            <w:proofErr w:type="spellStart"/>
            <w:r>
              <w:t>Ялангачево</w:t>
            </w:r>
            <w:proofErr w:type="spellEnd"/>
            <w:r>
              <w:t>, ул. Центральная, д.17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1978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кирпичн</w:t>
            </w:r>
            <w:proofErr w:type="spellEnd"/>
            <w:r>
              <w:t xml:space="preserve"> </w:t>
            </w:r>
            <w:proofErr w:type="spellStart"/>
            <w:r>
              <w:t>ый</w:t>
            </w:r>
            <w:proofErr w:type="spellEnd"/>
            <w:proofErr w:type="gram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дерево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Профильн</w:t>
            </w:r>
            <w:proofErr w:type="spellEnd"/>
            <w:r>
              <w:t xml:space="preserve"> </w:t>
            </w:r>
            <w:proofErr w:type="spellStart"/>
            <w:r>
              <w:t>ый</w:t>
            </w:r>
            <w:proofErr w:type="spellEnd"/>
            <w:proofErr w:type="gramEnd"/>
            <w:r>
              <w:t xml:space="preserve"> лист</w:t>
            </w:r>
          </w:p>
        </w:tc>
      </w:tr>
    </w:tbl>
    <w:p w:rsidR="00A739C6" w:rsidRDefault="00A739C6">
      <w:pPr>
        <w:spacing w:after="2639" w:line="1" w:lineRule="exact"/>
      </w:pPr>
    </w:p>
    <w:p w:rsidR="0000546E" w:rsidRDefault="0000546E">
      <w:pPr>
        <w:spacing w:after="2639" w:line="1" w:lineRule="exact"/>
      </w:pP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10</w:t>
      </w:r>
    </w:p>
    <w:p w:rsidR="00A739C6" w:rsidRDefault="00011FEF">
      <w:pPr>
        <w:pStyle w:val="22"/>
        <w:keepNext/>
        <w:keepLines/>
        <w:shd w:val="clear" w:color="auto" w:fill="auto"/>
        <w:spacing w:line="257" w:lineRule="auto"/>
        <w:jc w:val="left"/>
      </w:pPr>
      <w:bookmarkStart w:id="12" w:name="bookmark11"/>
      <w:r>
        <w:t>Схема взаимодействия участников процессов энергоснабжения и энергосбережения</w:t>
      </w:r>
      <w:bookmarkEnd w:id="12"/>
    </w:p>
    <w:p w:rsidR="00A739C6" w:rsidRDefault="00011FEF">
      <w:pPr>
        <w:pStyle w:val="1"/>
        <w:shd w:val="clear" w:color="auto" w:fill="auto"/>
        <w:ind w:firstLine="360"/>
      </w:pPr>
      <w:r>
        <w:t>Участников процессов энергоснабжения и энергосбережения можно свести к трем большим группам:</w:t>
      </w:r>
    </w:p>
    <w:p w:rsidR="00A739C6" w:rsidRDefault="00011FEF">
      <w:pPr>
        <w:pStyle w:val="1"/>
        <w:shd w:val="clear" w:color="auto" w:fill="auto"/>
        <w:spacing w:line="206" w:lineRule="auto"/>
        <w:ind w:firstLine="360"/>
      </w:pPr>
      <w:r>
        <w:rPr>
          <w:sz w:val="32"/>
          <w:szCs w:val="32"/>
        </w:rPr>
        <w:t xml:space="preserve">• </w:t>
      </w:r>
      <w:proofErr w:type="spellStart"/>
      <w:r>
        <w:t>энергоресурсоснабжающие</w:t>
      </w:r>
      <w:proofErr w:type="spellEnd"/>
      <w:r>
        <w:t xml:space="preserve"> предприятия;</w:t>
      </w:r>
    </w:p>
    <w:p w:rsidR="00A739C6" w:rsidRDefault="00011FEF">
      <w:pPr>
        <w:pStyle w:val="1"/>
        <w:shd w:val="clear" w:color="auto" w:fill="auto"/>
        <w:spacing w:line="206" w:lineRule="auto"/>
        <w:ind w:firstLine="360"/>
      </w:pPr>
      <w:r>
        <w:rPr>
          <w:sz w:val="32"/>
          <w:szCs w:val="32"/>
        </w:rPr>
        <w:t xml:space="preserve">• </w:t>
      </w:r>
      <w:r>
        <w:t>потребители;</w:t>
      </w:r>
    </w:p>
    <w:p w:rsidR="00A739C6" w:rsidRDefault="00011FEF">
      <w:pPr>
        <w:pStyle w:val="1"/>
        <w:shd w:val="clear" w:color="auto" w:fill="auto"/>
        <w:spacing w:line="206" w:lineRule="auto"/>
        <w:ind w:firstLine="360"/>
      </w:pPr>
      <w:r>
        <w:rPr>
          <w:sz w:val="32"/>
          <w:szCs w:val="32"/>
        </w:rPr>
        <w:t xml:space="preserve">• </w:t>
      </w:r>
      <w:r>
        <w:t>местная власть.</w:t>
      </w:r>
    </w:p>
    <w:p w:rsidR="00A739C6" w:rsidRDefault="00011FEF">
      <w:pPr>
        <w:pStyle w:val="1"/>
        <w:shd w:val="clear" w:color="auto" w:fill="auto"/>
        <w:ind w:firstLine="360"/>
      </w:pPr>
      <w:proofErr w:type="spellStart"/>
      <w:r>
        <w:t>Энергоснабжающие</w:t>
      </w:r>
      <w:proofErr w:type="spellEnd"/>
      <w:r>
        <w:t xml:space="preserve"> организации, являющиеся естественными монополиями без конкуренции различных способов </w:t>
      </w:r>
      <w:proofErr w:type="spellStart"/>
      <w:r>
        <w:t>самообеспечения</w:t>
      </w:r>
      <w:proofErr w:type="spellEnd"/>
      <w:r>
        <w:t xml:space="preserve"> энергетических потребностей потребителей и воздействия власти к вопросам повышения </w:t>
      </w:r>
      <w:proofErr w:type="spellStart"/>
      <w:r>
        <w:t>энергоэффективности</w:t>
      </w:r>
      <w:proofErr w:type="spellEnd"/>
      <w:r>
        <w:t xml:space="preserve">. Власть двигается в сторону </w:t>
      </w:r>
      <w:proofErr w:type="spellStart"/>
      <w:r>
        <w:t>энергоэффективности</w:t>
      </w:r>
      <w:proofErr w:type="spellEnd"/>
      <w:r>
        <w:t xml:space="preserve"> для защиты потребителей - избирателей, болезненно воспринимающих рост стоимости энергоресурсов.</w:t>
      </w:r>
    </w:p>
    <w:p w:rsidR="00A739C6" w:rsidRDefault="00011FEF">
      <w:pPr>
        <w:pStyle w:val="1"/>
        <w:shd w:val="clear" w:color="auto" w:fill="auto"/>
        <w:ind w:firstLine="360"/>
      </w:pPr>
      <w:r>
        <w:t>При всем разнообразии потребителей (бюджетные организации, управляющие жилищным фондом компании, предприятия и т.д.), все они заинтересованы в снижении платежей, обеспечении качества и надежности энергоснабжения, На местную власть потребители воздействуют через систему выборов, жалоб в верхние властные структуры, отказ от инвестиционных планов, неплатежи.</w:t>
      </w:r>
    </w:p>
    <w:p w:rsidR="00A739C6" w:rsidRDefault="00011FEF">
      <w:pPr>
        <w:pStyle w:val="1"/>
        <w:shd w:val="clear" w:color="auto" w:fill="auto"/>
        <w:ind w:firstLine="360"/>
      </w:pPr>
      <w:r>
        <w:t>Власть воздействует на потребителей путем: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особыми условиями конкурсов управляющих организаций;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введения обязательных требований и организацией контроля их соблюдения;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широкой пропагандой и обучением.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 xml:space="preserve">набор методов воздействия на </w:t>
      </w:r>
      <w:proofErr w:type="spellStart"/>
      <w:r>
        <w:t>энергоснабжающие</w:t>
      </w:r>
      <w:proofErr w:type="spellEnd"/>
      <w:r>
        <w:t xml:space="preserve"> организации:</w:t>
      </w:r>
    </w:p>
    <w:p w:rsidR="00A739C6" w:rsidRDefault="00011FEF">
      <w:pPr>
        <w:pStyle w:val="1"/>
        <w:shd w:val="clear" w:color="auto" w:fill="auto"/>
        <w:tabs>
          <w:tab w:val="left" w:pos="365"/>
        </w:tabs>
        <w:spacing w:line="206" w:lineRule="auto"/>
        <w:ind w:firstLine="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разработка и организация осуществления программ развития и схем энергоснабжения;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согласование и контроль производственных и инвестиционных программ;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антимонопольные методы;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ценовые методы;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участие в управлении через собственность;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тарифное регулирование естественных монополий;</w:t>
      </w:r>
    </w:p>
    <w:p w:rsidR="00A739C6" w:rsidRDefault="00011FEF">
      <w:pPr>
        <w:pStyle w:val="1"/>
        <w:shd w:val="clear" w:color="auto" w:fill="auto"/>
        <w:tabs>
          <w:tab w:val="left" w:pos="9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координация действий участников процесса энергоснабжения.</w:t>
      </w:r>
    </w:p>
    <w:p w:rsidR="00A739C6" w:rsidRDefault="00011FEF">
      <w:pPr>
        <w:pStyle w:val="1"/>
        <w:shd w:val="clear" w:color="auto" w:fill="auto"/>
        <w:ind w:firstLine="360"/>
      </w:pPr>
      <w:r>
        <w:t xml:space="preserve">Из всех участников реально организовать процесс энергосбережения может только власть. Потребители не объединены, а </w:t>
      </w:r>
      <w:proofErr w:type="spellStart"/>
      <w:r>
        <w:t>энергоснабжающие</w:t>
      </w:r>
      <w:proofErr w:type="spellEnd"/>
      <w:r>
        <w:t xml:space="preserve"> организации как продавцы не годятся по определению.</w:t>
      </w:r>
    </w:p>
    <w:p w:rsidR="00A739C6" w:rsidRDefault="00011FEF">
      <w:pPr>
        <w:pStyle w:val="1"/>
        <w:shd w:val="clear" w:color="auto" w:fill="auto"/>
        <w:ind w:firstLine="360"/>
      </w:pPr>
      <w:r>
        <w:t xml:space="preserve">Таким образом, успех Программы энергосбережения Администрации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 определяется способностью власти внутренне сорганизоваться и управлять процессом.</w:t>
      </w:r>
    </w:p>
    <w:p w:rsidR="00A739C6" w:rsidRDefault="00011FEF">
      <w:pPr>
        <w:pStyle w:val="22"/>
        <w:keepNext/>
        <w:keepLines/>
        <w:shd w:val="clear" w:color="auto" w:fill="auto"/>
        <w:spacing w:line="257" w:lineRule="auto"/>
        <w:jc w:val="left"/>
      </w:pPr>
      <w:bookmarkStart w:id="13" w:name="bookmark12"/>
      <w:r>
        <w:t>Энергосбережение в муниципальных учреждениях</w:t>
      </w:r>
      <w:bookmarkEnd w:id="13"/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rPr>
          <w:sz w:val="32"/>
          <w:szCs w:val="32"/>
        </w:rPr>
        <w:t xml:space="preserve">• </w:t>
      </w:r>
      <w:r>
        <w:t>обеспечить проведение энергетических обследований, ведение энергетических паспортов в муниципальных организациях;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11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rPr>
          <w:sz w:val="32"/>
          <w:szCs w:val="32"/>
        </w:rPr>
        <w:t xml:space="preserve">• </w:t>
      </w:r>
      <w:r>
        <w:t>установить и обеспечить соблюдение нормативов затрат топлива и энергии, лимитов потребления энергетических ресурсов;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rPr>
          <w:sz w:val="32"/>
          <w:szCs w:val="32"/>
        </w:rPr>
        <w:t xml:space="preserve">• </w:t>
      </w:r>
      <w:r>
        <w:t>обеспечить приборами учета коммунальных ресурсов и устройствами регулирования потребления тепловой энергии;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rPr>
          <w:sz w:val="32"/>
          <w:szCs w:val="32"/>
        </w:rPr>
        <w:t xml:space="preserve">• </w:t>
      </w:r>
      <w:r>
        <w:t>повысить тепловую защиту зданий, строений, сооружений при капитальном ремонте, утепление зданий, строений, сооружений;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rPr>
          <w:sz w:val="32"/>
          <w:szCs w:val="32"/>
        </w:rPr>
        <w:t xml:space="preserve">• </w:t>
      </w:r>
      <w:r>
        <w:t>сформировать систему муниципальных нормативных правовых актов, стимулирующих энергосбережение;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автоматизировать потребление тепловой энергии зданиями, строениями, сооружениями;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rPr>
          <w:sz w:val="32"/>
          <w:szCs w:val="32"/>
        </w:rPr>
        <w:lastRenderedPageBreak/>
        <w:t xml:space="preserve">• </w:t>
      </w:r>
      <w:r>
        <w:t>провести гидравлическую регулировку, автоматической / ручной балансировки распределительных систем отопления и стояков в зданиях, строениях, сооружениях;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повысить энергетическую эффективность систем освещения зданий, строений,</w:t>
      </w:r>
    </w:p>
    <w:p w:rsidR="00A739C6" w:rsidRDefault="00011FEF">
      <w:pPr>
        <w:pStyle w:val="1"/>
        <w:shd w:val="clear" w:color="auto" w:fill="auto"/>
        <w:ind w:firstLine="360"/>
      </w:pPr>
      <w:r>
        <w:t>сооружений;</w:t>
      </w:r>
    </w:p>
    <w:p w:rsidR="00A739C6" w:rsidRDefault="00011FEF">
      <w:pPr>
        <w:pStyle w:val="1"/>
        <w:shd w:val="clear" w:color="auto" w:fill="auto"/>
        <w:tabs>
          <w:tab w:val="left" w:pos="982"/>
          <w:tab w:val="left" w:pos="80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произвести закупку энергопотребляющего оборудования</w:t>
      </w:r>
      <w:r>
        <w:tab/>
        <w:t>высоких классов</w:t>
      </w:r>
    </w:p>
    <w:p w:rsidR="00A739C6" w:rsidRDefault="00011FEF">
      <w:pPr>
        <w:pStyle w:val="1"/>
        <w:shd w:val="clear" w:color="auto" w:fill="auto"/>
        <w:ind w:firstLine="360"/>
      </w:pPr>
      <w:r>
        <w:t>энергетической эффективности;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 xml:space="preserve">осуществлять контроль и мониторинг за реализацией </w:t>
      </w:r>
      <w:proofErr w:type="spellStart"/>
      <w:r>
        <w:t>знергосервисных</w:t>
      </w:r>
      <w:proofErr w:type="spellEnd"/>
      <w:r>
        <w:t xml:space="preserve"> контрактов.</w:t>
      </w: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14" w:name="bookmark13"/>
      <w:r>
        <w:t>Энергосбережение в жилых домах</w:t>
      </w:r>
      <w:bookmarkEnd w:id="14"/>
    </w:p>
    <w:p w:rsidR="00A739C6" w:rsidRDefault="00011FEF">
      <w:pPr>
        <w:pStyle w:val="1"/>
        <w:shd w:val="clear" w:color="auto" w:fill="auto"/>
        <w:tabs>
          <w:tab w:val="left" w:leader="underscore" w:pos="9550"/>
        </w:tabs>
        <w:ind w:firstLine="360"/>
      </w:pPr>
      <w:r>
        <w:t xml:space="preserve">Жилой фонд муниципального образования на 01.01.2023 г. составляет </w:t>
      </w:r>
      <w:r>
        <w:tab/>
      </w:r>
      <w:proofErr w:type="spellStart"/>
      <w:r>
        <w:t>кв.м</w:t>
      </w:r>
      <w:proofErr w:type="spellEnd"/>
      <w:r>
        <w:t>.</w:t>
      </w:r>
    </w:p>
    <w:p w:rsidR="00A739C6" w:rsidRDefault="00011FEF">
      <w:pPr>
        <w:pStyle w:val="1"/>
        <w:shd w:val="clear" w:color="auto" w:fill="auto"/>
        <w:ind w:firstLine="360"/>
      </w:pPr>
      <w:r>
        <w:t>общей площади, в том числе:</w:t>
      </w:r>
    </w:p>
    <w:p w:rsidR="00A739C6" w:rsidRDefault="00011FEF">
      <w:pPr>
        <w:pStyle w:val="1"/>
        <w:shd w:val="clear" w:color="auto" w:fill="auto"/>
        <w:tabs>
          <w:tab w:val="left" w:pos="982"/>
          <w:tab w:val="left" w:leader="underscore" w:pos="6150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в муниципальной собственности:</w:t>
      </w:r>
      <w:r>
        <w:tab/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>;</w:t>
      </w:r>
    </w:p>
    <w:p w:rsidR="00A739C6" w:rsidRDefault="00011FEF">
      <w:pPr>
        <w:pStyle w:val="1"/>
        <w:shd w:val="clear" w:color="auto" w:fill="auto"/>
        <w:tabs>
          <w:tab w:val="left" w:pos="982"/>
          <w:tab w:val="left" w:leader="underscore" w:pos="8087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в собственности населения (частный сектор) -</w:t>
      </w:r>
      <w:r>
        <w:tab/>
      </w:r>
      <w:proofErr w:type="spellStart"/>
      <w:r>
        <w:t>кв</w:t>
      </w:r>
      <w:proofErr w:type="gramStart"/>
      <w:r>
        <w:t>.м</w:t>
      </w:r>
      <w:proofErr w:type="spellEnd"/>
      <w:proofErr w:type="gramEnd"/>
    </w:p>
    <w:p w:rsidR="00A739C6" w:rsidRDefault="00011FEF">
      <w:pPr>
        <w:pStyle w:val="1"/>
        <w:shd w:val="clear" w:color="auto" w:fill="auto"/>
        <w:ind w:firstLine="360"/>
      </w:pPr>
      <w:r>
        <w:t>Мероприятия по повышению эффективности использования энергии в жилищном фонде: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повышение эффективности использования энергии в жилищном фонде;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40" w:lineRule="auto"/>
        <w:ind w:left="360" w:hanging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осуществление демонстрационных проектов высокой энергетической эффективности в муниципальном жилищном фонде;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59" w:lineRule="auto"/>
        <w:ind w:left="360" w:hanging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проведение энергосберегающих мероприятий (проведение энергетических обследований, составление энергетических паспортов, обеспечение общедомовыми и поквартирными приборами учета коммунальных ресурсов и устройствами регулирования потребления тепловой энергии) при капитальном ремонте многоквартирных жилых домов.</w:t>
      </w:r>
    </w:p>
    <w:p w:rsidR="00A739C6" w:rsidRDefault="00011FEF">
      <w:pPr>
        <w:pStyle w:val="1"/>
        <w:shd w:val="clear" w:color="auto" w:fill="auto"/>
        <w:ind w:firstLine="360"/>
      </w:pPr>
      <w:r>
        <w:t>Для создания условий выполнения энергосберегающих мероприятий необходимо: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40" w:lineRule="auto"/>
        <w:ind w:left="360" w:hanging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 xml:space="preserve">обеспечить в рамках муниципального заказа применение современных энергосберегающих технологий при проектировании, строительстве, реконструкции и капитальном ремонте объектов муниципального </w:t>
      </w:r>
      <w:proofErr w:type="spellStart"/>
      <w:r>
        <w:t>жилишного</w:t>
      </w:r>
      <w:proofErr w:type="spellEnd"/>
      <w:r>
        <w:t xml:space="preserve"> фонда;</w:t>
      </w:r>
    </w:p>
    <w:p w:rsidR="00A739C6" w:rsidRDefault="00011FEF">
      <w:pPr>
        <w:pStyle w:val="1"/>
        <w:shd w:val="clear" w:color="auto" w:fill="auto"/>
        <w:tabs>
          <w:tab w:val="left" w:pos="982"/>
        </w:tabs>
        <w:spacing w:line="240" w:lineRule="auto"/>
        <w:ind w:left="360" w:hanging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сформировать систему муниципальных нормативных правовых актов, стимулирующих энергосбережение в жилищном фонде (в том числе при установлении нормативов потребления коммунальных ресурсов);</w:t>
      </w:r>
    </w:p>
    <w:p w:rsidR="00A739C6" w:rsidRDefault="00011FEF">
      <w:pPr>
        <w:pStyle w:val="1"/>
        <w:shd w:val="clear" w:color="auto" w:fill="auto"/>
        <w:spacing w:line="30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12</w:t>
      </w:r>
    </w:p>
    <w:p w:rsidR="00A739C6" w:rsidRDefault="00011FEF">
      <w:pPr>
        <w:pStyle w:val="1"/>
        <w:shd w:val="clear" w:color="auto" w:fill="auto"/>
        <w:spacing w:line="240" w:lineRule="auto"/>
        <w:ind w:left="360" w:hanging="360"/>
      </w:pPr>
      <w:r>
        <w:rPr>
          <w:sz w:val="32"/>
          <w:szCs w:val="32"/>
        </w:rPr>
        <w:t xml:space="preserve">• </w:t>
      </w:r>
      <w:r>
        <w:t>создать условия для обеспечения жилищного фонда муниципального образования приборами учета коммунальных ресурсов и устройствами регулирования потребления тепловой энергии;</w:t>
      </w:r>
    </w:p>
    <w:p w:rsidR="00A739C6" w:rsidRDefault="00011FEF">
      <w:pPr>
        <w:pStyle w:val="1"/>
        <w:shd w:val="clear" w:color="auto" w:fill="auto"/>
        <w:spacing w:line="240" w:lineRule="auto"/>
        <w:ind w:left="360" w:hanging="360"/>
      </w:pPr>
      <w:r>
        <w:rPr>
          <w:sz w:val="32"/>
          <w:szCs w:val="32"/>
        </w:rPr>
        <w:t xml:space="preserve">• </w:t>
      </w:r>
      <w:r>
        <w:t>обеспечить доступ населения муниципального образования к информации по энергосбережению.</w:t>
      </w:r>
    </w:p>
    <w:p w:rsidR="00A739C6" w:rsidRDefault="00011FEF">
      <w:pPr>
        <w:pStyle w:val="1"/>
        <w:shd w:val="clear" w:color="auto" w:fill="auto"/>
        <w:ind w:firstLine="360"/>
      </w:pPr>
      <w:r>
        <w:t xml:space="preserve">Для реализации комплекса </w:t>
      </w:r>
      <w:proofErr w:type="spellStart"/>
      <w:r>
        <w:t>энергоресурсосберегающих</w:t>
      </w:r>
      <w:proofErr w:type="spellEnd"/>
      <w:r>
        <w:t xml:space="preserve"> мероприятий в жилищном фонде, необходимо организовать работу </w:t>
      </w:r>
      <w:proofErr w:type="gramStart"/>
      <w:r>
        <w:t>по</w:t>
      </w:r>
      <w:proofErr w:type="gramEnd"/>
      <w:r>
        <w:t>:</w:t>
      </w:r>
    </w:p>
    <w:p w:rsidR="00A739C6" w:rsidRDefault="00011FEF">
      <w:pPr>
        <w:pStyle w:val="1"/>
        <w:shd w:val="clear" w:color="auto" w:fill="auto"/>
        <w:spacing w:line="206" w:lineRule="auto"/>
        <w:ind w:firstLine="360"/>
      </w:pPr>
      <w:r>
        <w:rPr>
          <w:sz w:val="32"/>
          <w:szCs w:val="32"/>
        </w:rPr>
        <w:t xml:space="preserve">• </w:t>
      </w:r>
      <w:r>
        <w:t>внедрению энергосберегающих светильником, в том числе на базе светодиодов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регулировке систем отопления, холодного и горячего водоснабжения;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автоматизации работы электроплит;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оптимизации работы вентиляционных систем;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автоматизации включения и выключения внешнего освещения подъездов;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 xml:space="preserve">внедрению </w:t>
      </w:r>
      <w:proofErr w:type="spellStart"/>
      <w:r>
        <w:t>энергоэффективного</w:t>
      </w:r>
      <w:proofErr w:type="spellEnd"/>
      <w:r>
        <w:t xml:space="preserve"> внутри подъездного освещения;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модернизации тепловых пунктов;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утепление фасадов, входных дверей, окон, чердачных перекрытий и подвалов;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переводу отопления на дежурный режим во внерабочее время;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40" w:lineRule="auto"/>
        <w:ind w:left="360" w:hanging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промывке, автоматической регулировке прямой и обратной систем центрального отопления;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 xml:space="preserve">установке </w:t>
      </w:r>
      <w:proofErr w:type="spellStart"/>
      <w:r>
        <w:t>водосберегающей</w:t>
      </w:r>
      <w:proofErr w:type="spellEnd"/>
      <w:r>
        <w:t xml:space="preserve"> арматуры;</w:t>
      </w: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15" w:name="bookmark14"/>
      <w:r>
        <w:t>Система коммунальной инфраструктуры.</w:t>
      </w:r>
      <w:bookmarkEnd w:id="15"/>
    </w:p>
    <w:p w:rsidR="00A739C6" w:rsidRDefault="00011FEF">
      <w:pPr>
        <w:pStyle w:val="1"/>
        <w:shd w:val="clear" w:color="auto" w:fill="auto"/>
        <w:ind w:firstLine="360"/>
      </w:pPr>
      <w:r>
        <w:t xml:space="preserve">Организационные мероприятия по энергосбережению и повышению энергетической эффективности системы коммунальной инфраструктуры Администрация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 </w:t>
      </w:r>
      <w:r>
        <w:lastRenderedPageBreak/>
        <w:t>включают в себя: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06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проведение энергетического аудита;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59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A739C6" w:rsidRDefault="00011FEF">
      <w:pPr>
        <w:pStyle w:val="1"/>
        <w:shd w:val="clear" w:color="auto" w:fill="auto"/>
        <w:tabs>
          <w:tab w:val="left" w:pos="958"/>
        </w:tabs>
        <w:spacing w:line="262" w:lineRule="auto"/>
        <w:ind w:firstLine="360"/>
      </w:pPr>
      <w:proofErr w:type="gramStart"/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 (включая тепловую энергию, электрическую энергию), в частности за счет включения расходов на компенсацию данных потерь в тариф организации, управляющей такими объектами.</w:t>
      </w:r>
      <w:proofErr w:type="gramEnd"/>
    </w:p>
    <w:p w:rsidR="00A739C6" w:rsidRDefault="00011FEF">
      <w:pPr>
        <w:pStyle w:val="1"/>
        <w:shd w:val="clear" w:color="auto" w:fill="auto"/>
        <w:tabs>
          <w:tab w:val="left" w:pos="958"/>
        </w:tabs>
        <w:spacing w:line="240" w:lineRule="auto"/>
        <w:ind w:firstLine="360"/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t>мероприятия по стимулированию производителей и потребителей энергетических ресурсов, организаций, осуществляющих передачу энергетических ресурсов, проводить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rPr>
          <w:sz w:val="22"/>
          <w:szCs w:val="22"/>
        </w:rPr>
        <w:t xml:space="preserve">13 </w:t>
      </w:r>
      <w:r>
        <w:t>мероприятия по энергосбережению, повышению энергетической эффективности и сокращению потерь энергетических ресурсов, что соотносится с п.13 постановления Правительства РФ от 11.02.2021 №161 «Об утверждении требований к региональным и муниципальным программам в области энергосбережения и повышения энергетической эффективности».</w:t>
      </w: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16" w:name="bookmark15"/>
      <w:r>
        <w:t>Муниципальные закупки</w:t>
      </w:r>
      <w:bookmarkEnd w:id="16"/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rPr>
          <w:sz w:val="32"/>
          <w:szCs w:val="32"/>
        </w:rPr>
        <w:t xml:space="preserve">• </w:t>
      </w:r>
      <w:r>
        <w:t xml:space="preserve">Отказ от закупок товаров для муниципальных нужд, имеющих </w:t>
      </w:r>
      <w:proofErr w:type="gramStart"/>
      <w:r>
        <w:t>низкую</w:t>
      </w:r>
      <w:proofErr w:type="gramEnd"/>
      <w:r>
        <w:t xml:space="preserve"> </w:t>
      </w:r>
      <w:proofErr w:type="spellStart"/>
      <w:r>
        <w:t>энергоэффективность</w:t>
      </w:r>
      <w:proofErr w:type="spellEnd"/>
      <w:r>
        <w:t>;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rPr>
          <w:sz w:val="32"/>
          <w:szCs w:val="32"/>
        </w:rPr>
        <w:t xml:space="preserve">• </w:t>
      </w:r>
      <w:r>
        <w:t>с 1 января 2023 г. — соблюдение запрета закупок для муниципальных нужд всех типов ламп накаливания мощностью 100 Вт и выше.</w:t>
      </w:r>
    </w:p>
    <w:p w:rsidR="00A739C6" w:rsidRDefault="00011FEF">
      <w:pPr>
        <w:pStyle w:val="30"/>
        <w:keepNext/>
        <w:keepLines/>
        <w:shd w:val="clear" w:color="auto" w:fill="auto"/>
        <w:tabs>
          <w:tab w:val="left" w:pos="526"/>
        </w:tabs>
        <w:spacing w:line="259" w:lineRule="auto"/>
        <w:jc w:val="left"/>
      </w:pPr>
      <w:bookmarkStart w:id="17" w:name="bookmark16"/>
      <w:r>
        <w:rPr>
          <w:lang w:val="en-US" w:eastAsia="en-US" w:bidi="en-US"/>
        </w:rPr>
        <w:t>IV</w:t>
      </w:r>
      <w:r w:rsidRPr="00011FEF">
        <w:rPr>
          <w:lang w:eastAsia="en-US" w:bidi="en-US"/>
        </w:rPr>
        <w:t>.</w:t>
      </w:r>
      <w:r w:rsidRPr="00011FEF">
        <w:rPr>
          <w:lang w:eastAsia="en-US" w:bidi="en-US"/>
        </w:rPr>
        <w:tab/>
      </w:r>
      <w:r>
        <w:t>ПЕРЕЧЕНЬ МЕРОПРИЯТИЙ ПРОГРАММЫ</w:t>
      </w:r>
      <w:bookmarkEnd w:id="17"/>
    </w:p>
    <w:p w:rsidR="00A739C6" w:rsidRDefault="00011FEF">
      <w:pPr>
        <w:pStyle w:val="1"/>
        <w:shd w:val="clear" w:color="auto" w:fill="auto"/>
        <w:spacing w:line="233" w:lineRule="auto"/>
        <w:ind w:firstLine="0"/>
      </w:pPr>
      <w:r>
        <w:t>Система мероприятий по реализации Программы состоит из следующих рекомендованных мероприятий:</w:t>
      </w:r>
    </w:p>
    <w:p w:rsidR="00A739C6" w:rsidRDefault="00011FEF">
      <w:pPr>
        <w:pStyle w:val="1"/>
        <w:shd w:val="clear" w:color="auto" w:fill="auto"/>
        <w:spacing w:line="233" w:lineRule="auto"/>
        <w:ind w:firstLine="0"/>
      </w:pPr>
      <w:r>
        <w:t xml:space="preserve">1. </w:t>
      </w:r>
      <w:proofErr w:type="spellStart"/>
      <w:r>
        <w:t>Малозатратные</w:t>
      </w:r>
      <w:proofErr w:type="spellEnd"/>
      <w:r>
        <w:t xml:space="preserve"> мероприятия по </w:t>
      </w:r>
      <w:proofErr w:type="spellStart"/>
      <w:r>
        <w:t>энергоэффективности</w:t>
      </w:r>
      <w:proofErr w:type="spellEnd"/>
      <w:r>
        <w:t xml:space="preserve"> в учреждении:</w:t>
      </w:r>
    </w:p>
    <w:p w:rsidR="00A739C6" w:rsidRDefault="00011FEF">
      <w:pPr>
        <w:pStyle w:val="1"/>
        <w:shd w:val="clear" w:color="auto" w:fill="auto"/>
        <w:spacing w:line="233" w:lineRule="auto"/>
        <w:ind w:firstLine="0"/>
      </w:pPr>
      <w:r>
        <w:t>1.1 Установка средств наглядной агитации по энергосбережению.</w:t>
      </w:r>
    </w:p>
    <w:p w:rsidR="00A739C6" w:rsidRDefault="00011FEF">
      <w:pPr>
        <w:pStyle w:val="1"/>
        <w:shd w:val="clear" w:color="auto" w:fill="auto"/>
        <w:spacing w:line="233" w:lineRule="auto"/>
        <w:ind w:firstLine="0"/>
      </w:pPr>
      <w:r>
        <w:t xml:space="preserve">1.2 Обучение ответственных специалистов в области энергосбережения и повышения </w:t>
      </w:r>
      <w:proofErr w:type="spellStart"/>
      <w:r>
        <w:t>энергоэффективности</w:t>
      </w:r>
      <w:proofErr w:type="spellEnd"/>
      <w:r>
        <w:t>.</w:t>
      </w:r>
    </w:p>
    <w:p w:rsidR="00A739C6" w:rsidRDefault="00011FEF">
      <w:pPr>
        <w:pStyle w:val="1"/>
        <w:shd w:val="clear" w:color="auto" w:fill="auto"/>
        <w:tabs>
          <w:tab w:val="left" w:pos="658"/>
        </w:tabs>
        <w:spacing w:line="259" w:lineRule="auto"/>
        <w:ind w:firstLine="0"/>
      </w:pPr>
      <w:r>
        <w:t>2.</w:t>
      </w:r>
      <w:r>
        <w:tab/>
      </w:r>
      <w:proofErr w:type="spellStart"/>
      <w:r>
        <w:t>Среднезатратные</w:t>
      </w:r>
      <w:proofErr w:type="spellEnd"/>
      <w:r>
        <w:t xml:space="preserve"> мероприятия в бюджетных учреждениях:</w:t>
      </w:r>
    </w:p>
    <w:p w:rsidR="00A739C6" w:rsidRDefault="00011FEF">
      <w:pPr>
        <w:pStyle w:val="1"/>
        <w:shd w:val="clear" w:color="auto" w:fill="auto"/>
        <w:spacing w:line="259" w:lineRule="auto"/>
        <w:ind w:firstLine="0"/>
      </w:pPr>
      <w:r>
        <w:t xml:space="preserve">2.1 Замена люминесцентных ламп на </w:t>
      </w:r>
      <w:proofErr w:type="gramStart"/>
      <w:r>
        <w:t>светодиодные</w:t>
      </w:r>
      <w:proofErr w:type="gramEnd"/>
    </w:p>
    <w:p w:rsidR="00A739C6" w:rsidRDefault="00011FEF">
      <w:pPr>
        <w:pStyle w:val="1"/>
        <w:shd w:val="clear" w:color="auto" w:fill="auto"/>
        <w:tabs>
          <w:tab w:val="left" w:pos="658"/>
        </w:tabs>
        <w:spacing w:line="240" w:lineRule="auto"/>
        <w:ind w:firstLine="0"/>
      </w:pPr>
      <w:r>
        <w:t>3.</w:t>
      </w:r>
      <w:r>
        <w:tab/>
      </w:r>
      <w:proofErr w:type="spellStart"/>
      <w:r>
        <w:t>Крупнозатратные</w:t>
      </w:r>
      <w:proofErr w:type="spellEnd"/>
      <w:r>
        <w:t xml:space="preserve"> мероприятия энергосбережения и повышения энергетической эффективности:</w:t>
      </w:r>
    </w:p>
    <w:p w:rsidR="00A739C6" w:rsidRDefault="00011FEF">
      <w:pPr>
        <w:pStyle w:val="1"/>
        <w:shd w:val="clear" w:color="auto" w:fill="auto"/>
        <w:spacing w:line="259" w:lineRule="auto"/>
        <w:ind w:firstLine="0"/>
      </w:pPr>
      <w:r>
        <w:t>3.1 Замена деревянных окон на современные стеклопакеты ПВХ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Перечень программных мероприятий в разрезе объемов финансирования по годам реализации приведен в таблице 5.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  <w:sectPr w:rsidR="00A739C6">
          <w:pgSz w:w="11909" w:h="16840"/>
          <w:pgMar w:top="1074" w:right="360" w:bottom="360" w:left="1055" w:header="0" w:footer="3" w:gutter="0"/>
          <w:cols w:space="720"/>
          <w:noEndnote/>
          <w:docGrid w:linePitch="360"/>
        </w:sectPr>
      </w:pPr>
      <w:r>
        <w:rPr>
          <w:sz w:val="22"/>
          <w:szCs w:val="22"/>
        </w:rPr>
        <w:t>14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Таблица 4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Целевые показатели </w:t>
      </w:r>
      <w:proofErr w:type="gramStart"/>
      <w:r>
        <w:rPr>
          <w:b/>
          <w:bCs/>
          <w:sz w:val="22"/>
          <w:szCs w:val="22"/>
        </w:rPr>
        <w:t>уровня снижения объема потребления энергетических ресурсов</w:t>
      </w:r>
      <w:proofErr w:type="gramEnd"/>
      <w:r>
        <w:rPr>
          <w:b/>
          <w:bCs/>
          <w:sz w:val="22"/>
          <w:szCs w:val="22"/>
        </w:rPr>
        <w:t xml:space="preserve"> и потребления воды организациям, финансируемым за счет средств бюджета, на 2024 - 2026 годы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"/>
        <w:gridCol w:w="4958"/>
        <w:gridCol w:w="1368"/>
        <w:gridCol w:w="1531"/>
        <w:gridCol w:w="1584"/>
        <w:gridCol w:w="1675"/>
        <w:gridCol w:w="1574"/>
        <w:gridCol w:w="1560"/>
        <w:gridCol w:w="1565"/>
      </w:tblGrid>
      <w:tr w:rsidR="00A739C6">
        <w:trPr>
          <w:trHeight w:val="1810"/>
        </w:trPr>
        <w:tc>
          <w:tcPr>
            <w:tcW w:w="254" w:type="dxa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Показатель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Удельное годовое значение за 2022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Уровень высокой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эффективнос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ти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bCs/>
                <w:sz w:val="20"/>
                <w:szCs w:val="20"/>
              </w:rPr>
              <w:t>справочно</w:t>
            </w:r>
            <w:proofErr w:type="spellEnd"/>
            <w:r>
              <w:rPr>
                <w:b/>
                <w:bCs/>
                <w:sz w:val="20"/>
                <w:szCs w:val="20"/>
              </w:rPr>
              <w:t>), %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Потенциал снижения потребления,%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Целевой уровень экономии,%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Целевой уровень снижения за первый год, по состоянию на 31.12.2024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Целевой уровень снижения за первый и второй год, по состоянию на 31.12.2025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Целевой уровень снижения за трехлетний период, по состоянию на 31.12.2026</w:t>
            </w:r>
          </w:p>
        </w:tc>
      </w:tr>
      <w:tr w:rsidR="00A739C6">
        <w:trPr>
          <w:trHeight w:val="677"/>
        </w:trPr>
        <w:tc>
          <w:tcPr>
            <w:tcW w:w="254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581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</w:rPr>
              <w:t>Ялангачевский</w:t>
            </w:r>
            <w:proofErr w:type="spellEnd"/>
            <w:r>
              <w:rPr>
                <w:b/>
                <w:bCs/>
              </w:rPr>
              <w:t xml:space="preserve"> сельсовет муниципального района </w:t>
            </w:r>
            <w:proofErr w:type="spellStart"/>
            <w:r>
              <w:rPr>
                <w:b/>
                <w:bCs/>
              </w:rPr>
              <w:t>Балтачевский</w:t>
            </w:r>
            <w:proofErr w:type="spellEnd"/>
            <w:r>
              <w:rPr>
                <w:b/>
                <w:bCs/>
              </w:rPr>
              <w:t xml:space="preserve"> район Республики Башкортостан 452992, Республика Башкортостан, </w:t>
            </w:r>
            <w:proofErr w:type="spellStart"/>
            <w:r>
              <w:rPr>
                <w:b/>
                <w:bCs/>
              </w:rPr>
              <w:t>Балтачевский</w:t>
            </w:r>
            <w:proofErr w:type="spellEnd"/>
            <w:r>
              <w:rPr>
                <w:b/>
                <w:bCs/>
              </w:rPr>
              <w:t xml:space="preserve"> район, д. </w:t>
            </w:r>
            <w:proofErr w:type="spellStart"/>
            <w:r>
              <w:rPr>
                <w:b/>
                <w:bCs/>
              </w:rPr>
              <w:t>Ялангачево</w:t>
            </w:r>
            <w:proofErr w:type="spellEnd"/>
            <w:r>
              <w:rPr>
                <w:b/>
                <w:bCs/>
              </w:rPr>
              <w:t>, ул. Центральная, д.17</w:t>
            </w:r>
          </w:p>
        </w:tc>
      </w:tr>
      <w:tr w:rsidR="00A739C6">
        <w:trPr>
          <w:trHeight w:val="1781"/>
        </w:trPr>
        <w:tc>
          <w:tcPr>
            <w:tcW w:w="254" w:type="dxa"/>
            <w:vMerge/>
            <w:shd w:val="clear" w:color="auto" w:fill="FFFFFF"/>
          </w:tcPr>
          <w:p w:rsidR="00A739C6" w:rsidRDefault="00A739C6"/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Тепловой энергии (отопление и вентиляция), Вт </w:t>
            </w:r>
            <w:r>
              <w:rPr>
                <w:sz w:val="20"/>
                <w:szCs w:val="20"/>
              </w:rPr>
              <w:t xml:space="preserve">• </w:t>
            </w:r>
            <w:r>
              <w:rPr>
                <w:sz w:val="22"/>
                <w:szCs w:val="22"/>
              </w:rPr>
              <w:t>ч/ (</w:t>
            </w:r>
            <w:proofErr w:type="spellStart"/>
            <w:r>
              <w:rPr>
                <w:sz w:val="22"/>
                <w:szCs w:val="22"/>
              </w:rPr>
              <w:t>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spellEnd"/>
            <w:proofErr w:type="gramEnd"/>
            <w:r>
              <w:rPr>
                <w:sz w:val="22"/>
                <w:szCs w:val="22"/>
              </w:rPr>
              <w:t>*°</w:t>
            </w:r>
            <w:proofErr w:type="spellStart"/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  <w:vertAlign w:val="superscript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сутки)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по снижению </w:t>
            </w:r>
            <w:proofErr w:type="spellStart"/>
            <w:proofErr w:type="gramStart"/>
            <w:r>
              <w:rPr>
                <w:sz w:val="22"/>
                <w:szCs w:val="22"/>
              </w:rPr>
              <w:t>потреблени</w:t>
            </w:r>
            <w:proofErr w:type="spellEnd"/>
            <w:r>
              <w:rPr>
                <w:sz w:val="22"/>
                <w:szCs w:val="22"/>
              </w:rPr>
              <w:t xml:space="preserve"> я</w:t>
            </w:r>
            <w:proofErr w:type="gram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устанавлив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ается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</w:tr>
      <w:tr w:rsidR="00A739C6">
        <w:trPr>
          <w:trHeight w:val="1781"/>
        </w:trPr>
        <w:tc>
          <w:tcPr>
            <w:tcW w:w="254" w:type="dxa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горячей воды, 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./чел.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по снижению </w:t>
            </w:r>
            <w:proofErr w:type="spellStart"/>
            <w:proofErr w:type="gramStart"/>
            <w:r>
              <w:rPr>
                <w:sz w:val="22"/>
                <w:szCs w:val="22"/>
              </w:rPr>
              <w:t>потреблени</w:t>
            </w:r>
            <w:proofErr w:type="spellEnd"/>
            <w:r>
              <w:rPr>
                <w:sz w:val="22"/>
                <w:szCs w:val="22"/>
              </w:rPr>
              <w:t xml:space="preserve"> я</w:t>
            </w:r>
            <w:proofErr w:type="gram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устанавлив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ается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</w:tr>
      <w:tr w:rsidR="00A739C6">
        <w:trPr>
          <w:trHeight w:val="1781"/>
        </w:trPr>
        <w:tc>
          <w:tcPr>
            <w:tcW w:w="254" w:type="dxa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холодной воды, 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./чел.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по снижению </w:t>
            </w:r>
            <w:proofErr w:type="spellStart"/>
            <w:proofErr w:type="gramStart"/>
            <w:r>
              <w:rPr>
                <w:sz w:val="22"/>
                <w:szCs w:val="22"/>
              </w:rPr>
              <w:t>потреблени</w:t>
            </w:r>
            <w:proofErr w:type="spellEnd"/>
            <w:r>
              <w:rPr>
                <w:sz w:val="22"/>
                <w:szCs w:val="22"/>
              </w:rPr>
              <w:t xml:space="preserve"> я</w:t>
            </w:r>
            <w:proofErr w:type="gram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устанавлив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ается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неприменимо</w:t>
            </w:r>
          </w:p>
        </w:tc>
      </w:tr>
      <w:tr w:rsidR="00A739C6">
        <w:trPr>
          <w:trHeight w:val="768"/>
        </w:trPr>
        <w:tc>
          <w:tcPr>
            <w:tcW w:w="254" w:type="dxa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электрической энергии, </w:t>
            </w:r>
            <w:proofErr w:type="spellStart"/>
            <w:r>
              <w:rPr>
                <w:sz w:val="22"/>
                <w:szCs w:val="22"/>
              </w:rPr>
              <w:t>кВтч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64%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18%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83,48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75,04</w:t>
            </w:r>
          </w:p>
        </w:tc>
      </w:tr>
      <w:tr w:rsidR="00A739C6">
        <w:trPr>
          <w:trHeight w:val="514"/>
        </w:trPr>
        <w:tc>
          <w:tcPr>
            <w:tcW w:w="2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</w:t>
            </w:r>
            <w:proofErr w:type="gramStart"/>
            <w:r>
              <w:rPr>
                <w:sz w:val="22"/>
                <w:szCs w:val="22"/>
              </w:rPr>
              <w:t>по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</w:tbl>
    <w:p w:rsidR="00A739C6" w:rsidRDefault="00011FEF">
      <w:pPr>
        <w:pStyle w:val="a6"/>
        <w:shd w:val="clear" w:color="auto" w:fill="auto"/>
        <w:ind w:left="15610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t>15</w:t>
      </w:r>
    </w:p>
    <w:p w:rsidR="00A739C6" w:rsidRDefault="00A739C6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"/>
        <w:gridCol w:w="4958"/>
        <w:gridCol w:w="1354"/>
        <w:gridCol w:w="1560"/>
        <w:gridCol w:w="1555"/>
        <w:gridCol w:w="1704"/>
        <w:gridCol w:w="1560"/>
        <w:gridCol w:w="1560"/>
        <w:gridCol w:w="1565"/>
      </w:tblGrid>
      <w:tr w:rsidR="00A739C6">
        <w:trPr>
          <w:trHeight w:val="1277"/>
        </w:trPr>
        <w:tc>
          <w:tcPr>
            <w:tcW w:w="254" w:type="dxa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Потребление природного газа, м3/м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снижению </w:t>
            </w:r>
            <w:proofErr w:type="spellStart"/>
            <w:proofErr w:type="gramStart"/>
            <w:r>
              <w:rPr>
                <w:sz w:val="22"/>
                <w:szCs w:val="22"/>
              </w:rPr>
              <w:t>потреблени</w:t>
            </w:r>
            <w:proofErr w:type="spellEnd"/>
            <w:r>
              <w:rPr>
                <w:sz w:val="22"/>
                <w:szCs w:val="22"/>
              </w:rPr>
              <w:t xml:space="preserve"> я</w:t>
            </w:r>
            <w:proofErr w:type="gram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устанавлив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ается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</w:tr>
      <w:tr w:rsidR="00A739C6">
        <w:trPr>
          <w:trHeight w:val="1781"/>
        </w:trPr>
        <w:tc>
          <w:tcPr>
            <w:tcW w:w="254" w:type="dxa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твердого топлива на нужды отопления и вентиляции, </w:t>
            </w:r>
            <w:proofErr w:type="spellStart"/>
            <w:r>
              <w:rPr>
                <w:sz w:val="22"/>
                <w:szCs w:val="22"/>
              </w:rPr>
              <w:t>Втч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/ГСОП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по снижению </w:t>
            </w:r>
            <w:proofErr w:type="spellStart"/>
            <w:proofErr w:type="gramStart"/>
            <w:r>
              <w:rPr>
                <w:sz w:val="22"/>
                <w:szCs w:val="22"/>
              </w:rPr>
              <w:t>потреблени</w:t>
            </w:r>
            <w:proofErr w:type="spellEnd"/>
            <w:r>
              <w:rPr>
                <w:sz w:val="22"/>
                <w:szCs w:val="22"/>
              </w:rPr>
              <w:t xml:space="preserve"> я</w:t>
            </w:r>
            <w:proofErr w:type="gram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устанавлив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ается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</w:tr>
      <w:tr w:rsidR="00A739C6">
        <w:trPr>
          <w:trHeight w:val="1781"/>
        </w:trPr>
        <w:tc>
          <w:tcPr>
            <w:tcW w:w="254" w:type="dxa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иного энергетического ресурса на нужды отопления и вентиляции, </w:t>
            </w:r>
            <w:proofErr w:type="spellStart"/>
            <w:r>
              <w:rPr>
                <w:sz w:val="22"/>
                <w:szCs w:val="22"/>
              </w:rPr>
              <w:t>Втч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/ГСОП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по снижению </w:t>
            </w:r>
            <w:proofErr w:type="spellStart"/>
            <w:proofErr w:type="gramStart"/>
            <w:r>
              <w:rPr>
                <w:sz w:val="22"/>
                <w:szCs w:val="22"/>
              </w:rPr>
              <w:t>потреблени</w:t>
            </w:r>
            <w:proofErr w:type="spellEnd"/>
            <w:r>
              <w:rPr>
                <w:sz w:val="22"/>
                <w:szCs w:val="22"/>
              </w:rPr>
              <w:t xml:space="preserve"> я</w:t>
            </w:r>
            <w:proofErr w:type="gram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устанавлив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ается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</w:tr>
      <w:tr w:rsidR="00A739C6">
        <w:trPr>
          <w:trHeight w:val="1790"/>
        </w:trPr>
        <w:tc>
          <w:tcPr>
            <w:tcW w:w="2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Потребление моторного топлива, тут/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по снижению </w:t>
            </w:r>
            <w:proofErr w:type="spellStart"/>
            <w:proofErr w:type="gramStart"/>
            <w:r>
              <w:rPr>
                <w:sz w:val="22"/>
                <w:szCs w:val="22"/>
              </w:rPr>
              <w:t>потреблени</w:t>
            </w:r>
            <w:proofErr w:type="spellEnd"/>
            <w:r>
              <w:rPr>
                <w:sz w:val="22"/>
                <w:szCs w:val="22"/>
              </w:rPr>
              <w:t xml:space="preserve"> я</w:t>
            </w:r>
            <w:proofErr w:type="gram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устанавлив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ается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применимо</w:t>
            </w:r>
          </w:p>
        </w:tc>
      </w:tr>
    </w:tbl>
    <w:p w:rsidR="00A739C6" w:rsidRDefault="00A739C6">
      <w:pPr>
        <w:spacing w:after="479" w:line="1" w:lineRule="exact"/>
      </w:pPr>
    </w:p>
    <w:p w:rsidR="00A739C6" w:rsidRDefault="00A739C6">
      <w:pPr>
        <w:spacing w:line="1" w:lineRule="exact"/>
      </w:pPr>
    </w:p>
    <w:p w:rsidR="00A739C6" w:rsidRDefault="00011FEF">
      <w:pPr>
        <w:pStyle w:val="a6"/>
        <w:shd w:val="clear" w:color="auto" w:fill="auto"/>
        <w:ind w:left="2117"/>
        <w:rPr>
          <w:sz w:val="22"/>
          <w:szCs w:val="22"/>
        </w:rPr>
      </w:pPr>
      <w:r>
        <w:rPr>
          <w:sz w:val="22"/>
          <w:szCs w:val="22"/>
        </w:rPr>
        <w:t>Лимиты потребления энергоресурсов для организации, финансируемых за счет средств бюджета на 2026 год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"/>
        <w:gridCol w:w="5443"/>
        <w:gridCol w:w="2554"/>
        <w:gridCol w:w="2266"/>
        <w:gridCol w:w="2270"/>
        <w:gridCol w:w="2275"/>
      </w:tblGrid>
      <w:tr w:rsidR="00A739C6">
        <w:trPr>
          <w:trHeight w:val="696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учреждения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Электрическая энергия, </w:t>
            </w:r>
            <w:proofErr w:type="spellStart"/>
            <w:r>
              <w:rPr>
                <w:sz w:val="22"/>
                <w:szCs w:val="22"/>
              </w:rPr>
              <w:t>тыс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Втч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Тепловая энергия, Гкал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Холодная вода, 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Горячая вода, 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A739C6">
        <w:trPr>
          <w:trHeight w:val="85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Администрация Сельского поселения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>
              <w:t>Балтачевский</w:t>
            </w:r>
            <w:proofErr w:type="spellEnd"/>
            <w:r>
              <w:t xml:space="preserve"> район Республики Башкортостан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10,576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00546E" w:rsidRDefault="0000546E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</w:p>
    <w:p w:rsidR="00A739C6" w:rsidRDefault="00011FEF">
      <w:pPr>
        <w:pStyle w:val="32"/>
        <w:shd w:val="clear" w:color="auto" w:fill="auto"/>
        <w:ind w:left="0"/>
        <w:jc w:val="left"/>
      </w:pPr>
      <w:r>
        <w:t xml:space="preserve">Приложение № 2 к требованиям к форме программы в области энергосбережения и повышения энергетической эффективности Администрация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</w:t>
      </w:r>
    </w:p>
    <w:p w:rsidR="0000546E" w:rsidRDefault="0000546E">
      <w:pPr>
        <w:pStyle w:val="22"/>
        <w:keepNext/>
        <w:keepLines/>
        <w:shd w:val="clear" w:color="auto" w:fill="auto"/>
        <w:jc w:val="left"/>
      </w:pPr>
      <w:bookmarkStart w:id="18" w:name="bookmark17"/>
    </w:p>
    <w:p w:rsidR="0000546E" w:rsidRDefault="0000546E">
      <w:pPr>
        <w:pStyle w:val="22"/>
        <w:keepNext/>
        <w:keepLines/>
        <w:shd w:val="clear" w:color="auto" w:fill="auto"/>
        <w:jc w:val="left"/>
      </w:pPr>
    </w:p>
    <w:p w:rsidR="00A739C6" w:rsidRDefault="00011FEF">
      <w:pPr>
        <w:pStyle w:val="22"/>
        <w:keepNext/>
        <w:keepLines/>
        <w:shd w:val="clear" w:color="auto" w:fill="auto"/>
        <w:jc w:val="left"/>
      </w:pPr>
      <w:r>
        <w:t>СВЕДЕНИЯ О ЦЕЛЕВЫХ ПОКАЗАТЕЛЯХ ПРОГРАММЫ ЭНЕРГОСБЕРЕЖЕНИЯ И ПОВЫШЕНИЯ ЭНЕРГЕТИЧЕСКОЙ ЭФФЕКТИВНОСТИ</w:t>
      </w:r>
      <w:bookmarkEnd w:id="18"/>
    </w:p>
    <w:p w:rsidR="00A739C6" w:rsidRDefault="00011FEF">
      <w:pPr>
        <w:pStyle w:val="20"/>
        <w:shd w:val="clear" w:color="auto" w:fill="auto"/>
        <w:jc w:val="left"/>
      </w:pPr>
      <w:r>
        <w:t>1)</w:t>
      </w: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19" w:name="bookmark18"/>
      <w:r>
        <w:t xml:space="preserve">Администрация Сельского поселения </w:t>
      </w:r>
      <w:proofErr w:type="spellStart"/>
      <w:r>
        <w:t>Ялангачевский</w:t>
      </w:r>
      <w:bookmarkEnd w:id="19"/>
      <w:proofErr w:type="spellEnd"/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20" w:name="bookmark19"/>
      <w:r>
        <w:t xml:space="preserve">Наименование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</w:t>
      </w:r>
      <w:bookmarkEnd w:id="20"/>
    </w:p>
    <w:p w:rsidR="00A739C6" w:rsidRDefault="00011FEF">
      <w:pPr>
        <w:pStyle w:val="22"/>
        <w:keepNext/>
        <w:keepLines/>
        <w:shd w:val="clear" w:color="auto" w:fill="auto"/>
        <w:tabs>
          <w:tab w:val="left" w:leader="underscore" w:pos="3374"/>
          <w:tab w:val="left" w:leader="underscore" w:pos="8976"/>
        </w:tabs>
        <w:jc w:val="left"/>
      </w:pPr>
      <w:bookmarkStart w:id="21" w:name="bookmark20"/>
      <w:r>
        <w:t>объекта:</w:t>
      </w:r>
      <w:r>
        <w:tab/>
      </w:r>
      <w:r>
        <w:rPr>
          <w:u w:val="single"/>
        </w:rPr>
        <w:t>Республики Башкортостан</w:t>
      </w:r>
      <w:r>
        <w:tab/>
      </w:r>
      <w:bookmarkEnd w:id="21"/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17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027"/>
        <w:gridCol w:w="1699"/>
        <w:gridCol w:w="1517"/>
        <w:gridCol w:w="1522"/>
        <w:gridCol w:w="1522"/>
        <w:gridCol w:w="1531"/>
      </w:tblGrid>
      <w:tr w:rsidR="00A739C6">
        <w:trPr>
          <w:trHeight w:val="360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Наименование показателя программы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33" w:lineRule="auto"/>
              <w:ind w:firstLine="0"/>
            </w:pPr>
            <w:r>
              <w:t>Единица измерения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Базовый год</w:t>
            </w:r>
          </w:p>
        </w:tc>
        <w:tc>
          <w:tcPr>
            <w:tcW w:w="45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Плановые значения целевых показателей</w:t>
            </w:r>
          </w:p>
        </w:tc>
      </w:tr>
      <w:tr w:rsidR="00A739C6">
        <w:trPr>
          <w:trHeight w:val="326"/>
        </w:trPr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402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A739C6"/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A739C6"/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2026</w:t>
            </w:r>
          </w:p>
        </w:tc>
      </w:tr>
      <w:tr w:rsidR="00A739C6">
        <w:trPr>
          <w:trHeight w:val="830"/>
        </w:trPr>
        <w:tc>
          <w:tcPr>
            <w:tcW w:w="1265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Общие сведения</w:t>
            </w:r>
          </w:p>
        </w:tc>
      </w:tr>
      <w:tr w:rsidR="00A739C6">
        <w:trPr>
          <w:trHeight w:val="76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33" w:lineRule="auto"/>
              <w:ind w:firstLine="0"/>
            </w:pPr>
            <w:r>
              <w:t>Общая площадь зданий, строений, сооружений Учреждения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117,4</w:t>
            </w:r>
          </w:p>
        </w:tc>
      </w:tr>
      <w:tr w:rsidR="00A739C6">
        <w:trPr>
          <w:trHeight w:val="92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Количество человек, использующих энергетические ресурсы, в том числе: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чел.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</w:tr>
      <w:tr w:rsidR="00A739C6">
        <w:trPr>
          <w:trHeight w:val="76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3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Количество сотрудников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чел.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</w:tr>
      <w:tr w:rsidR="00A739C6">
        <w:trPr>
          <w:trHeight w:val="97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4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Количество иных лиц, использующих энергетические ресурсы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чел.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</w:tr>
      <w:tr w:rsidR="00A739C6">
        <w:trPr>
          <w:trHeight w:val="76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Тариф на электроэнергию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ру</w:t>
            </w:r>
            <w:r>
              <w:rPr>
                <w:vertAlign w:val="superscript"/>
              </w:rPr>
              <w:t>б.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7,16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7,32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7,48</w:t>
            </w:r>
          </w:p>
        </w:tc>
      </w:tr>
    </w:tbl>
    <w:p w:rsidR="00A739C6" w:rsidRDefault="00A739C6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027"/>
        <w:gridCol w:w="1699"/>
        <w:gridCol w:w="1517"/>
        <w:gridCol w:w="1522"/>
        <w:gridCol w:w="1522"/>
        <w:gridCol w:w="1526"/>
      </w:tblGrid>
      <w:tr w:rsidR="00A739C6">
        <w:trPr>
          <w:trHeight w:val="787"/>
        </w:trPr>
        <w:tc>
          <w:tcPr>
            <w:tcW w:w="8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6</w:t>
            </w:r>
          </w:p>
        </w:tc>
        <w:tc>
          <w:tcPr>
            <w:tcW w:w="402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Тариф на тепловую энергию</w:t>
            </w:r>
          </w:p>
        </w:tc>
        <w:tc>
          <w:tcPr>
            <w:tcW w:w="169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РУ</w:t>
            </w:r>
            <w:r>
              <w:rPr>
                <w:vertAlign w:val="superscript"/>
              </w:rPr>
              <w:t>б.</w:t>
            </w:r>
            <w:proofErr w:type="spellEnd"/>
          </w:p>
        </w:tc>
        <w:tc>
          <w:tcPr>
            <w:tcW w:w="15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</w:tr>
      <w:tr w:rsidR="00A739C6">
        <w:trPr>
          <w:trHeight w:val="75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Тариф на холодную воду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РУ</w:t>
            </w:r>
            <w:r>
              <w:rPr>
                <w:vertAlign w:val="superscript"/>
              </w:rPr>
              <w:t>б.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</w:tr>
      <w:tr w:rsidR="00A739C6">
        <w:trPr>
          <w:trHeight w:val="76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8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Тариф на горячую воду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РУ</w:t>
            </w:r>
            <w:r>
              <w:rPr>
                <w:vertAlign w:val="superscript"/>
              </w:rPr>
              <w:t>б.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rFonts w:ascii="Calibri" w:eastAsia="Calibri" w:hAnsi="Calibri" w:cs="Calibri"/>
              </w:rPr>
              <w:t>0</w:t>
            </w:r>
          </w:p>
        </w:tc>
      </w:tr>
      <w:tr w:rsidR="00A739C6">
        <w:trPr>
          <w:trHeight w:val="672"/>
        </w:trPr>
        <w:tc>
          <w:tcPr>
            <w:tcW w:w="126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lastRenderedPageBreak/>
              <w:t>Потребление энергетических ресурсов</w:t>
            </w:r>
          </w:p>
        </w:tc>
      </w:tr>
      <w:tr w:rsidR="00A739C6">
        <w:trPr>
          <w:trHeight w:val="76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9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Потребление электрической энергии в натуральном выражении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кВт*</w:t>
            </w:r>
            <w:proofErr w:type="gramStart"/>
            <w:r>
              <w:t>ч</w:t>
            </w:r>
            <w:proofErr w:type="gram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10792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10306,4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9820,5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8849,44</w:t>
            </w:r>
          </w:p>
        </w:tc>
      </w:tr>
      <w:tr w:rsidR="00A739C6">
        <w:trPr>
          <w:trHeight w:val="100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10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Потребление электрической энергии в стоимостном выражении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тыс. руб.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75544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73,794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71,886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66,194</w:t>
            </w:r>
          </w:p>
        </w:tc>
      </w:tr>
      <w:tr w:rsidR="00A739C6">
        <w:trPr>
          <w:trHeight w:val="76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11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Потребление тепловой энергии в натуральном выражении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Гкал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</w:tr>
      <w:tr w:rsidR="00A739C6">
        <w:trPr>
          <w:trHeight w:val="76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12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Потребление тепловой энергии в стоимостном выражении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тыс. руб.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</w:tr>
      <w:tr w:rsidR="00A739C6">
        <w:trPr>
          <w:trHeight w:val="76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13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Потребление холодной воды в натуральном выражении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</w:tr>
      <w:tr w:rsidR="00A739C6">
        <w:trPr>
          <w:trHeight w:val="76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14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Потребление холодной воды в стоимостном выражении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тыс. руб.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</w:tr>
      <w:tr w:rsidR="00A739C6">
        <w:trPr>
          <w:trHeight w:val="76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15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Потребление горячей воды натуральном </w:t>
            </w:r>
            <w:proofErr w:type="gramStart"/>
            <w:r>
              <w:t>выражении</w:t>
            </w:r>
            <w:proofErr w:type="gram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</w:tr>
      <w:tr w:rsidR="00A739C6">
        <w:trPr>
          <w:trHeight w:val="76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16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Потребление горячей воды в стоимостном выражении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тыс. руб.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</w:tr>
      <w:tr w:rsidR="00A739C6">
        <w:trPr>
          <w:trHeight w:val="341"/>
        </w:trPr>
        <w:tc>
          <w:tcPr>
            <w:tcW w:w="126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 xml:space="preserve">Целевые показатели в области энергосбережения и повышения энергетической эффективности в </w:t>
            </w:r>
            <w:proofErr w:type="gramStart"/>
            <w:r>
              <w:rPr>
                <w:b/>
                <w:bCs/>
              </w:rPr>
              <w:t>бюджетном</w:t>
            </w:r>
            <w:proofErr w:type="gramEnd"/>
          </w:p>
        </w:tc>
      </w:tr>
      <w:tr w:rsidR="00A739C6">
        <w:trPr>
          <w:trHeight w:val="226"/>
        </w:trPr>
        <w:tc>
          <w:tcPr>
            <w:tcW w:w="835" w:type="dxa"/>
            <w:tcBorders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4027" w:type="dxa"/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3216" w:type="dxa"/>
            <w:gridSpan w:val="2"/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rPr>
                <w:b/>
                <w:bCs/>
              </w:rPr>
              <w:t>секторе</w:t>
            </w:r>
            <w:proofErr w:type="gramEnd"/>
          </w:p>
        </w:tc>
        <w:tc>
          <w:tcPr>
            <w:tcW w:w="1522" w:type="dxa"/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522" w:type="dxa"/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65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Число </w:t>
            </w:r>
            <w:proofErr w:type="spellStart"/>
            <w:r>
              <w:t>энергосервисных</w:t>
            </w:r>
            <w:proofErr w:type="spellEnd"/>
            <w:r>
              <w:t xml:space="preserve"> договоров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(контрактов)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шт.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</w:t>
            </w:r>
          </w:p>
        </w:tc>
      </w:tr>
    </w:tbl>
    <w:p w:rsidR="00A739C6" w:rsidRDefault="00A739C6">
      <w:pPr>
        <w:spacing w:after="579" w:line="1" w:lineRule="exact"/>
      </w:pPr>
    </w:p>
    <w:p w:rsidR="00A739C6" w:rsidRDefault="00011FEF">
      <w:pPr>
        <w:pStyle w:val="32"/>
        <w:shd w:val="clear" w:color="auto" w:fill="auto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>18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0"/>
        <w:gridCol w:w="4027"/>
        <w:gridCol w:w="1699"/>
        <w:gridCol w:w="1517"/>
        <w:gridCol w:w="1522"/>
        <w:gridCol w:w="1522"/>
        <w:gridCol w:w="1526"/>
      </w:tblGrid>
      <w:tr w:rsidR="00A739C6">
        <w:trPr>
          <w:trHeight w:val="629"/>
        </w:trPr>
        <w:tc>
          <w:tcPr>
            <w:tcW w:w="1264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Целевые показатели, характеризующие удельные расходы энергетических ресурсов</w:t>
            </w:r>
          </w:p>
        </w:tc>
      </w:tr>
      <w:tr w:rsidR="00A739C6">
        <w:trPr>
          <w:trHeight w:val="758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18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Удельный расход тепловой энергии на 1 кв. м общей площади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Гкал/м</w:t>
            </w:r>
            <w:proofErr w:type="gramStart"/>
            <w:r>
              <w:t>2</w:t>
            </w:r>
            <w:proofErr w:type="gram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</w:tr>
      <w:tr w:rsidR="00A739C6">
        <w:trPr>
          <w:trHeight w:val="763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lastRenderedPageBreak/>
              <w:t>19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Удельный расход холодной воды на 1 чел.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м3/чел.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</w:tr>
      <w:tr w:rsidR="00A739C6">
        <w:trPr>
          <w:trHeight w:val="758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Удельный расход горячей воды на 1 чел.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м3/чел.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0,000</w:t>
            </w:r>
          </w:p>
        </w:tc>
      </w:tr>
      <w:tr w:rsidR="00A739C6">
        <w:trPr>
          <w:trHeight w:val="768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21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Удельный расход ЭЭ на 1 чел.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кВт*</w:t>
            </w:r>
            <w:proofErr w:type="gramStart"/>
            <w:r>
              <w:t>ч</w:t>
            </w:r>
            <w:proofErr w:type="gramEnd"/>
            <w:r>
              <w:t>/чел.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2158,400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2061,280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1964,100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1769,888</w:t>
            </w:r>
          </w:p>
        </w:tc>
      </w:tr>
    </w:tbl>
    <w:p w:rsidR="00A739C6" w:rsidRDefault="00011FEF">
      <w:pPr>
        <w:pStyle w:val="a6"/>
        <w:shd w:val="clear" w:color="auto" w:fill="auto"/>
        <w:jc w:val="center"/>
      </w:pPr>
      <w:r>
        <w:t>Таблица 5 ПЕРЕЧЕНЬ МЕРОПРИЯТИЙ ПРОГРАММЫ ЭНЕРГОСБЕРЕЖЕНИЯ И ПОВЫШЕНИЯ ЭНЕРГЕТИЧЕСКОЙ ЭФФЕКТИВНОСТИ</w:t>
      </w:r>
    </w:p>
    <w:p w:rsidR="00A739C6" w:rsidRDefault="00A739C6">
      <w:pPr>
        <w:spacing w:after="239" w:line="1" w:lineRule="exact"/>
      </w:pPr>
    </w:p>
    <w:p w:rsidR="00A739C6" w:rsidRDefault="00A739C6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414"/>
        <w:gridCol w:w="994"/>
        <w:gridCol w:w="850"/>
        <w:gridCol w:w="710"/>
        <w:gridCol w:w="850"/>
        <w:gridCol w:w="850"/>
        <w:gridCol w:w="994"/>
        <w:gridCol w:w="850"/>
        <w:gridCol w:w="850"/>
        <w:gridCol w:w="850"/>
        <w:gridCol w:w="850"/>
        <w:gridCol w:w="994"/>
        <w:gridCol w:w="850"/>
        <w:gridCol w:w="850"/>
        <w:gridCol w:w="854"/>
        <w:gridCol w:w="878"/>
      </w:tblGrid>
      <w:tr w:rsidR="00A739C6">
        <w:trPr>
          <w:trHeight w:val="41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 xml:space="preserve">N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мероприятия программы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2023 г.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2024 г.</w:t>
            </w:r>
          </w:p>
        </w:tc>
        <w:tc>
          <w:tcPr>
            <w:tcW w:w="44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2025 г.</w:t>
            </w:r>
          </w:p>
        </w:tc>
      </w:tr>
      <w:tr w:rsidR="00A739C6">
        <w:trPr>
          <w:trHeight w:val="667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1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Финансовое обеспечение реализации мероприятий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Экономия </w:t>
            </w:r>
            <w:proofErr w:type="spellStart"/>
            <w:r>
              <w:rPr>
                <w:sz w:val="22"/>
                <w:szCs w:val="22"/>
              </w:rPr>
              <w:t>топливно</w:t>
            </w:r>
            <w:r>
              <w:rPr>
                <w:sz w:val="22"/>
                <w:szCs w:val="22"/>
              </w:rPr>
              <w:softHyphen/>
              <w:t>энергетических</w:t>
            </w:r>
            <w:proofErr w:type="spellEnd"/>
            <w:r>
              <w:rPr>
                <w:sz w:val="22"/>
                <w:szCs w:val="22"/>
              </w:rPr>
              <w:t xml:space="preserve"> ресурсов</w:t>
            </w:r>
          </w:p>
        </w:tc>
        <w:tc>
          <w:tcPr>
            <w:tcW w:w="1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Финансовое обеспечение реализации мероприятий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Экономия </w:t>
            </w:r>
            <w:proofErr w:type="spellStart"/>
            <w:r>
              <w:rPr>
                <w:sz w:val="22"/>
                <w:szCs w:val="22"/>
              </w:rPr>
              <w:t>топливно</w:t>
            </w:r>
            <w:r>
              <w:rPr>
                <w:sz w:val="22"/>
                <w:szCs w:val="22"/>
              </w:rPr>
              <w:softHyphen/>
              <w:t>энергетических</w:t>
            </w:r>
            <w:proofErr w:type="spellEnd"/>
            <w:r>
              <w:rPr>
                <w:sz w:val="22"/>
                <w:szCs w:val="22"/>
              </w:rPr>
              <w:t xml:space="preserve"> ресурсов</w:t>
            </w:r>
          </w:p>
        </w:tc>
        <w:tc>
          <w:tcPr>
            <w:tcW w:w="1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Финансовое обеспечение реализации мероприятий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Экономия </w:t>
            </w:r>
            <w:proofErr w:type="spellStart"/>
            <w:r>
              <w:rPr>
                <w:sz w:val="22"/>
                <w:szCs w:val="22"/>
              </w:rPr>
              <w:t>топливно</w:t>
            </w:r>
            <w:r>
              <w:rPr>
                <w:sz w:val="22"/>
                <w:szCs w:val="22"/>
              </w:rPr>
              <w:softHyphen/>
              <w:t>энергетических</w:t>
            </w:r>
            <w:proofErr w:type="spellEnd"/>
            <w:r>
              <w:rPr>
                <w:sz w:val="22"/>
                <w:szCs w:val="22"/>
              </w:rPr>
              <w:t xml:space="preserve"> ресурсов</w:t>
            </w:r>
          </w:p>
        </w:tc>
      </w:tr>
      <w:tr w:rsidR="00A739C6">
        <w:trPr>
          <w:trHeight w:val="667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184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натуральном выражении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proofErr w:type="spellStart"/>
            <w:proofErr w:type="gramStart"/>
            <w:r>
              <w:rPr>
                <w:sz w:val="22"/>
                <w:szCs w:val="22"/>
              </w:rPr>
              <w:t>стоимос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тном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выражен </w:t>
            </w:r>
            <w:proofErr w:type="spellStart"/>
            <w:r>
              <w:rPr>
                <w:sz w:val="22"/>
                <w:szCs w:val="22"/>
              </w:rPr>
              <w:t>ии</w:t>
            </w:r>
            <w:proofErr w:type="spellEnd"/>
            <w:r>
              <w:rPr>
                <w:sz w:val="22"/>
                <w:szCs w:val="22"/>
              </w:rPr>
              <w:t>, тыс.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84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натуральном выражении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proofErr w:type="spellStart"/>
            <w:proofErr w:type="gramStart"/>
            <w:r>
              <w:rPr>
                <w:sz w:val="22"/>
                <w:szCs w:val="22"/>
              </w:rPr>
              <w:t>стоимос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тном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выражен </w:t>
            </w:r>
            <w:proofErr w:type="spellStart"/>
            <w:r>
              <w:rPr>
                <w:sz w:val="22"/>
                <w:szCs w:val="22"/>
              </w:rPr>
              <w:t>ии</w:t>
            </w:r>
            <w:proofErr w:type="spellEnd"/>
            <w:r>
              <w:rPr>
                <w:sz w:val="22"/>
                <w:szCs w:val="22"/>
              </w:rPr>
              <w:t>, тыс.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84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A739C6"/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натуральном выражении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proofErr w:type="spellStart"/>
            <w:proofErr w:type="gramStart"/>
            <w:r>
              <w:rPr>
                <w:sz w:val="22"/>
                <w:szCs w:val="22"/>
              </w:rPr>
              <w:t>стоимос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тном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выражен </w:t>
            </w:r>
            <w:proofErr w:type="spellStart"/>
            <w:r>
              <w:rPr>
                <w:sz w:val="22"/>
                <w:szCs w:val="22"/>
              </w:rPr>
              <w:t>ии</w:t>
            </w:r>
            <w:proofErr w:type="spellEnd"/>
            <w:r>
              <w:rPr>
                <w:sz w:val="22"/>
                <w:szCs w:val="22"/>
              </w:rPr>
              <w:t>, тыс.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</w:tr>
      <w:tr w:rsidR="00A739C6">
        <w:trPr>
          <w:trHeight w:val="1013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объем,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A739C6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объем,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A739C6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объем,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A739C6"/>
        </w:tc>
      </w:tr>
      <w:tr w:rsidR="00A739C6">
        <w:trPr>
          <w:trHeight w:val="41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A739C6">
        <w:trPr>
          <w:trHeight w:val="98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Установка средств наглядной агитации по энергосбережению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99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Замена люминесцентных ламп на </w:t>
            </w:r>
            <w:proofErr w:type="gramStart"/>
            <w:r>
              <w:t>светодиодные</w:t>
            </w:r>
            <w:proofErr w:type="gram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тыс. </w:t>
            </w:r>
            <w:proofErr w:type="spellStart"/>
            <w:r>
              <w:rPr>
                <w:sz w:val="22"/>
                <w:szCs w:val="22"/>
              </w:rPr>
              <w:t>кВт^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13,601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72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Обучение </w:t>
            </w:r>
            <w:proofErr w:type="gramStart"/>
            <w:r>
              <w:t>ответственных</w:t>
            </w:r>
            <w:proofErr w:type="gram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</w:tbl>
    <w:p w:rsidR="00A739C6" w:rsidRDefault="00011FEF">
      <w:pPr>
        <w:pStyle w:val="a6"/>
        <w:shd w:val="clear" w:color="auto" w:fill="auto"/>
        <w:ind w:left="15336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t>19</w:t>
      </w:r>
    </w:p>
    <w:p w:rsidR="00A739C6" w:rsidRDefault="00A739C6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414"/>
        <w:gridCol w:w="994"/>
        <w:gridCol w:w="850"/>
        <w:gridCol w:w="710"/>
        <w:gridCol w:w="850"/>
        <w:gridCol w:w="850"/>
        <w:gridCol w:w="994"/>
        <w:gridCol w:w="850"/>
        <w:gridCol w:w="850"/>
        <w:gridCol w:w="850"/>
        <w:gridCol w:w="850"/>
        <w:gridCol w:w="994"/>
        <w:gridCol w:w="850"/>
        <w:gridCol w:w="850"/>
        <w:gridCol w:w="854"/>
        <w:gridCol w:w="878"/>
      </w:tblGrid>
      <w:tr w:rsidR="00A739C6">
        <w:trPr>
          <w:trHeight w:val="154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специалистов в области энергосбережения и повышения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13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Замена деревянных окон на современные стеклопакеты ПВХ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9,151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Гкал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30,903</w:t>
            </w:r>
          </w:p>
        </w:tc>
      </w:tr>
      <w:tr w:rsidR="00A739C6">
        <w:trPr>
          <w:trHeight w:val="413"/>
        </w:trPr>
        <w:tc>
          <w:tcPr>
            <w:tcW w:w="383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мероприятию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13,601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30,903</w:t>
            </w:r>
          </w:p>
        </w:tc>
      </w:tr>
      <w:tr w:rsidR="00A739C6">
        <w:trPr>
          <w:trHeight w:val="413"/>
        </w:trPr>
        <w:tc>
          <w:tcPr>
            <w:tcW w:w="383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98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Установка средств наглядной агитации по энергосбережению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209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Обучение ответственных специалистов в области энергосбережения и повышения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98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Тепловая энергия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9,151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Гкал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30,903</w:t>
            </w:r>
          </w:p>
        </w:tc>
      </w:tr>
      <w:tr w:rsidR="00A739C6">
        <w:trPr>
          <w:trHeight w:val="98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spellStart"/>
            <w:proofErr w:type="gramStart"/>
            <w:r>
              <w:t>Бюджетн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proofErr w:type="gramEnd"/>
            <w:r>
              <w:t xml:space="preserve">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тыс. </w:t>
            </w:r>
            <w:proofErr w:type="spellStart"/>
            <w:r>
              <w:rPr>
                <w:sz w:val="22"/>
                <w:szCs w:val="22"/>
              </w:rPr>
              <w:t>кВт^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13,601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84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  <w:tr w:rsidR="00A739C6">
        <w:trPr>
          <w:trHeight w:val="413"/>
        </w:trPr>
        <w:tc>
          <w:tcPr>
            <w:tcW w:w="3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по мероприятиям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13,601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30,903</w:t>
            </w:r>
          </w:p>
        </w:tc>
      </w:tr>
      <w:tr w:rsidR="00A739C6">
        <w:trPr>
          <w:trHeight w:val="422"/>
        </w:trPr>
        <w:tc>
          <w:tcPr>
            <w:tcW w:w="3835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</w:tr>
    </w:tbl>
    <w:p w:rsidR="00A739C6" w:rsidRDefault="00A739C6">
      <w:pPr>
        <w:spacing w:after="659" w:line="1" w:lineRule="exact"/>
      </w:pPr>
    </w:p>
    <w:p w:rsidR="00A739C6" w:rsidRDefault="00011FEF">
      <w:pPr>
        <w:pStyle w:val="32"/>
        <w:shd w:val="clear" w:color="auto" w:fill="auto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>20</w:t>
      </w:r>
    </w:p>
    <w:p w:rsidR="0000546E" w:rsidRDefault="0000546E">
      <w:pPr>
        <w:pStyle w:val="22"/>
        <w:keepNext/>
        <w:keepLines/>
        <w:shd w:val="clear" w:color="auto" w:fill="auto"/>
        <w:jc w:val="left"/>
      </w:pPr>
      <w:bookmarkStart w:id="22" w:name="bookmark21"/>
    </w:p>
    <w:p w:rsidR="0000546E" w:rsidRDefault="0000546E">
      <w:pPr>
        <w:pStyle w:val="22"/>
        <w:keepNext/>
        <w:keepLines/>
        <w:shd w:val="clear" w:color="auto" w:fill="auto"/>
        <w:jc w:val="left"/>
      </w:pPr>
    </w:p>
    <w:p w:rsidR="0000546E" w:rsidRDefault="0000546E">
      <w:pPr>
        <w:pStyle w:val="22"/>
        <w:keepNext/>
        <w:keepLines/>
        <w:shd w:val="clear" w:color="auto" w:fill="auto"/>
        <w:jc w:val="left"/>
      </w:pPr>
    </w:p>
    <w:p w:rsidR="00A739C6" w:rsidRDefault="00011FEF">
      <w:pPr>
        <w:pStyle w:val="22"/>
        <w:keepNext/>
        <w:keepLines/>
        <w:shd w:val="clear" w:color="auto" w:fill="auto"/>
        <w:jc w:val="left"/>
      </w:pPr>
      <w:r>
        <w:t>Анализ оснащенности приборами учета</w:t>
      </w:r>
      <w:bookmarkEnd w:id="22"/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Перечень объектов организации с указанием видов потребления энергоресурсов представлены в таблице 6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rPr>
          <w:b/>
          <w:bCs/>
        </w:rPr>
        <w:t>Таблица 6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3"/>
        <w:gridCol w:w="3782"/>
        <w:gridCol w:w="1752"/>
        <w:gridCol w:w="2251"/>
        <w:gridCol w:w="2045"/>
        <w:gridCol w:w="2246"/>
        <w:gridCol w:w="1829"/>
      </w:tblGrid>
      <w:tr w:rsidR="00A739C6">
        <w:trPr>
          <w:trHeight w:val="11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Объект организации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Тепловая энергия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Электрическая энергия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Холодная вода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Горячая вода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Природный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газ</w:t>
            </w:r>
          </w:p>
        </w:tc>
      </w:tr>
      <w:tr w:rsidR="00A739C6">
        <w:trPr>
          <w:trHeight w:val="19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Администрация Сельского поселения </w:t>
            </w:r>
            <w:proofErr w:type="spellStart"/>
            <w:r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>
              <w:t>Балтачевский</w:t>
            </w:r>
            <w:proofErr w:type="spellEnd"/>
            <w:r>
              <w:t xml:space="preserve"> район Республики Башкортостан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+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</w:tbl>
    <w:p w:rsidR="00A739C6" w:rsidRDefault="00A739C6">
      <w:pPr>
        <w:spacing w:after="219" w:line="1" w:lineRule="exact"/>
      </w:pP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В настоящее время весь объем потребляемых электроэнергии и воды определяется на основании показаний приборов учета (далее - ПУ). В таблице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6.1 представлены общие сведения об оснащенности организации приборами учетов энергоресурсов.</w:t>
      </w:r>
    </w:p>
    <w:p w:rsidR="00A739C6" w:rsidRDefault="00011FEF">
      <w:pPr>
        <w:pStyle w:val="a6"/>
        <w:shd w:val="clear" w:color="auto" w:fill="auto"/>
        <w:ind w:left="2477"/>
      </w:pPr>
      <w:r>
        <w:t xml:space="preserve">Таблица 6.1 </w:t>
      </w:r>
      <w:r>
        <w:rPr>
          <w:b w:val="0"/>
          <w:bCs w:val="0"/>
        </w:rPr>
        <w:t>Показатели, отражающие исполнение требований по организации учета энергоресурсов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120"/>
        <w:gridCol w:w="2722"/>
        <w:gridCol w:w="3101"/>
        <w:gridCol w:w="2280"/>
        <w:gridCol w:w="2712"/>
      </w:tblGrid>
      <w:tr w:rsidR="00A739C6">
        <w:trPr>
          <w:trHeight w:val="13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№</w:t>
            </w:r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Наименование показателя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 xml:space="preserve">Кол-во </w:t>
            </w:r>
            <w:proofErr w:type="gramStart"/>
            <w:r>
              <w:t>установленных</w:t>
            </w:r>
            <w:proofErr w:type="gramEnd"/>
          </w:p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приборов учета, шт.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480" w:lineRule="auto"/>
              <w:ind w:firstLine="0"/>
            </w:pPr>
            <w:r>
              <w:t>Кол-во приборов учета, подлежащих установке, шт.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480" w:lineRule="auto"/>
              <w:ind w:firstLine="0"/>
            </w:pPr>
            <w:r>
              <w:t>Доля оснащенности приборами учета, %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Примечание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</w:t>
            </w:r>
          </w:p>
        </w:tc>
        <w:tc>
          <w:tcPr>
            <w:tcW w:w="139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Электрическая энергия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1.1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Собственное производство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Получено со стороны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100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Коммерческий учет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Потребляемая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1.4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Отданная</w:t>
            </w:r>
            <w:proofErr w:type="gramEnd"/>
            <w:r>
              <w:t xml:space="preserve"> на сторону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</w:t>
            </w:r>
          </w:p>
        </w:tc>
        <w:tc>
          <w:tcPr>
            <w:tcW w:w="139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Тепловая энергия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2.1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Собственное производство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Получено со стороны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Потребляемая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2.4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Отданная</w:t>
            </w:r>
            <w:proofErr w:type="gramEnd"/>
            <w:r>
              <w:t xml:space="preserve"> на сторону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A739C6">
        <w:trPr>
          <w:trHeight w:val="31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3</w:t>
            </w:r>
          </w:p>
        </w:tc>
        <w:tc>
          <w:tcPr>
            <w:tcW w:w="13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Горячая вода</w:t>
            </w:r>
          </w:p>
        </w:tc>
      </w:tr>
    </w:tbl>
    <w:p w:rsidR="00A739C6" w:rsidRDefault="00A739C6">
      <w:pPr>
        <w:spacing w:after="219" w:line="1" w:lineRule="exact"/>
      </w:pPr>
    </w:p>
    <w:p w:rsidR="00A739C6" w:rsidRDefault="00011FEF">
      <w:pPr>
        <w:pStyle w:val="32"/>
        <w:shd w:val="clear" w:color="auto" w:fill="auto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21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120"/>
        <w:gridCol w:w="2722"/>
        <w:gridCol w:w="3101"/>
        <w:gridCol w:w="2280"/>
        <w:gridCol w:w="2712"/>
      </w:tblGrid>
      <w:tr w:rsidR="00A739C6">
        <w:trPr>
          <w:trHeight w:val="312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3.1</w:t>
            </w:r>
          </w:p>
        </w:tc>
        <w:tc>
          <w:tcPr>
            <w:tcW w:w="312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Собственное производство</w:t>
            </w:r>
          </w:p>
        </w:tc>
        <w:tc>
          <w:tcPr>
            <w:tcW w:w="272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310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7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3.2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Получено со стороны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39C6" w:rsidRDefault="00A739C6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3.3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Потребляемая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3.4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Отданная</w:t>
            </w:r>
            <w:proofErr w:type="gramEnd"/>
            <w:r>
              <w:t xml:space="preserve"> на сторону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4</w:t>
            </w:r>
          </w:p>
        </w:tc>
        <w:tc>
          <w:tcPr>
            <w:tcW w:w="139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Холодная вода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4.1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Собственное производство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4.2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Получено со стороны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4.3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Потребляемая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4.4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Отданная</w:t>
            </w:r>
            <w:proofErr w:type="gramEnd"/>
            <w:r>
              <w:t xml:space="preserve"> на сторону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</w:t>
            </w:r>
          </w:p>
        </w:tc>
        <w:tc>
          <w:tcPr>
            <w:tcW w:w="139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Природный газ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5.1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Собственное производство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5.2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Получено со стороны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bscript"/>
              </w:rPr>
              <w:t>-</w:t>
            </w:r>
          </w:p>
        </w:tc>
      </w:tr>
      <w:tr w:rsidR="00A739C6">
        <w:trPr>
          <w:trHeight w:val="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5.3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Потребляемый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  <w:tr w:rsidR="00A739C6">
        <w:trPr>
          <w:trHeight w:val="31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5.4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proofErr w:type="gramStart"/>
            <w:r>
              <w:t>Отданный</w:t>
            </w:r>
            <w:proofErr w:type="gramEnd"/>
            <w:r>
              <w:t xml:space="preserve"> на сторону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-</w:t>
            </w:r>
          </w:p>
        </w:tc>
      </w:tr>
    </w:tbl>
    <w:p w:rsidR="00A739C6" w:rsidRDefault="00A739C6">
      <w:pPr>
        <w:spacing w:after="6959" w:line="1" w:lineRule="exact"/>
      </w:pP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  <w:sectPr w:rsidR="00A739C6">
          <w:pgSz w:w="16840" w:h="11909" w:orient="landscape"/>
          <w:pgMar w:top="360" w:right="706" w:bottom="360" w:left="360" w:header="0" w:footer="3" w:gutter="0"/>
          <w:cols w:space="720"/>
          <w:noEndnote/>
          <w:docGrid w:linePitch="360"/>
        </w:sectPr>
      </w:pPr>
      <w:r>
        <w:rPr>
          <w:sz w:val="22"/>
          <w:szCs w:val="22"/>
        </w:rPr>
        <w:lastRenderedPageBreak/>
        <w:t>22</w:t>
      </w:r>
    </w:p>
    <w:p w:rsidR="00A739C6" w:rsidRDefault="00011FEF">
      <w:pPr>
        <w:pStyle w:val="30"/>
        <w:keepNext/>
        <w:keepLines/>
        <w:shd w:val="clear" w:color="auto" w:fill="auto"/>
        <w:tabs>
          <w:tab w:val="left" w:pos="420"/>
        </w:tabs>
        <w:spacing w:line="240" w:lineRule="auto"/>
        <w:jc w:val="left"/>
      </w:pPr>
      <w:bookmarkStart w:id="23" w:name="bookmark22"/>
      <w:r>
        <w:rPr>
          <w:lang w:val="en-US" w:eastAsia="en-US" w:bidi="en-US"/>
        </w:rPr>
        <w:lastRenderedPageBreak/>
        <w:t>V.</w:t>
      </w:r>
      <w:r>
        <w:rPr>
          <w:lang w:val="en-US" w:eastAsia="en-US" w:bidi="en-US"/>
        </w:rPr>
        <w:tab/>
      </w:r>
      <w:r>
        <w:t>РЕСУРСНОЕ ОБЕСПЕЧЕНИЕ ПРОГРАММЫ</w:t>
      </w:r>
      <w:bookmarkEnd w:id="23"/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Общий объем финансирования Программы составляет 76,500 тыс. рублей.</w:t>
      </w:r>
    </w:p>
    <w:p w:rsidR="00A739C6" w:rsidRDefault="00011FEF">
      <w:pPr>
        <w:pStyle w:val="a6"/>
        <w:shd w:val="clear" w:color="auto" w:fill="auto"/>
        <w:ind w:left="1829"/>
      </w:pPr>
      <w:r>
        <w:t>Таблица 7 Финансирование мероприятий Программы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4"/>
        <w:gridCol w:w="4651"/>
      </w:tblGrid>
      <w:tr w:rsidR="00A739C6">
        <w:trPr>
          <w:trHeight w:val="312"/>
        </w:trPr>
        <w:tc>
          <w:tcPr>
            <w:tcW w:w="374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Годы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Объемы затрат по источникам</w:t>
            </w:r>
          </w:p>
        </w:tc>
      </w:tr>
      <w:tr w:rsidR="00A739C6">
        <w:trPr>
          <w:trHeight w:val="1229"/>
        </w:trPr>
        <w:tc>
          <w:tcPr>
            <w:tcW w:w="3744" w:type="dxa"/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реализации Программы</w:t>
            </w:r>
          </w:p>
        </w:tc>
        <w:tc>
          <w:tcPr>
            <w:tcW w:w="4651" w:type="dxa"/>
            <w:tcBorders>
              <w:left w:val="single" w:sz="4" w:space="0" w:color="auto"/>
            </w:tcBorders>
            <w:shd w:val="clear" w:color="auto" w:fill="FFFFFF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финансирования (тыс. рублей)</w:t>
            </w:r>
          </w:p>
        </w:tc>
      </w:tr>
      <w:tr w:rsidR="00A739C6">
        <w:trPr>
          <w:trHeight w:val="283"/>
        </w:trPr>
        <w:tc>
          <w:tcPr>
            <w:tcW w:w="374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2024</w:t>
            </w:r>
          </w:p>
        </w:tc>
        <w:tc>
          <w:tcPr>
            <w:tcW w:w="46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6,500</w:t>
            </w:r>
          </w:p>
        </w:tc>
      </w:tr>
      <w:tr w:rsidR="00A739C6">
        <w:trPr>
          <w:trHeight w:val="278"/>
        </w:trPr>
        <w:tc>
          <w:tcPr>
            <w:tcW w:w="3744" w:type="dxa"/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2025</w:t>
            </w:r>
          </w:p>
        </w:tc>
        <w:tc>
          <w:tcPr>
            <w:tcW w:w="4651" w:type="dxa"/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20,000</w:t>
            </w:r>
          </w:p>
        </w:tc>
      </w:tr>
      <w:tr w:rsidR="00A739C6">
        <w:trPr>
          <w:trHeight w:val="350"/>
        </w:trPr>
        <w:tc>
          <w:tcPr>
            <w:tcW w:w="3744" w:type="dxa"/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2026</w:t>
            </w:r>
          </w:p>
        </w:tc>
        <w:tc>
          <w:tcPr>
            <w:tcW w:w="4651" w:type="dxa"/>
            <w:shd w:val="clear" w:color="auto" w:fill="FFFFFF"/>
            <w:vAlign w:val="center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t>50,000</w:t>
            </w:r>
          </w:p>
        </w:tc>
      </w:tr>
      <w:tr w:rsidR="00A739C6">
        <w:trPr>
          <w:trHeight w:val="355"/>
        </w:trPr>
        <w:tc>
          <w:tcPr>
            <w:tcW w:w="3744" w:type="dxa"/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651" w:type="dxa"/>
            <w:shd w:val="clear" w:color="auto" w:fill="FFFFFF"/>
            <w:vAlign w:val="bottom"/>
          </w:tcPr>
          <w:p w:rsidR="00A739C6" w:rsidRDefault="00011FEF">
            <w:pPr>
              <w:pStyle w:val="a8"/>
              <w:shd w:val="clear" w:color="auto" w:fill="auto"/>
              <w:spacing w:line="240" w:lineRule="auto"/>
              <w:ind w:firstLine="0"/>
            </w:pPr>
            <w:r>
              <w:rPr>
                <w:b/>
                <w:bCs/>
              </w:rPr>
              <w:t>76,500</w:t>
            </w:r>
          </w:p>
        </w:tc>
      </w:tr>
    </w:tbl>
    <w:p w:rsidR="00A739C6" w:rsidRDefault="00A739C6">
      <w:pPr>
        <w:spacing w:after="259" w:line="1" w:lineRule="exact"/>
      </w:pP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 xml:space="preserve">Основными источниками финансирования Программы являются собственные средства учреждения, либо средства, полученные в рамках </w:t>
      </w:r>
      <w:proofErr w:type="spellStart"/>
      <w:r>
        <w:t>софинансирования</w:t>
      </w:r>
      <w:proofErr w:type="spellEnd"/>
      <w:r>
        <w:t xml:space="preserve"> из бюджетов любых уровней.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>Программа предусматривает программно-целевое финансирование мероприятий, что соответствует принципам формирования бюджета.</w:t>
      </w:r>
    </w:p>
    <w:p w:rsidR="00A739C6" w:rsidRDefault="00011FEF">
      <w:pPr>
        <w:pStyle w:val="30"/>
        <w:keepNext/>
        <w:keepLines/>
        <w:shd w:val="clear" w:color="auto" w:fill="auto"/>
        <w:tabs>
          <w:tab w:val="left" w:pos="516"/>
        </w:tabs>
        <w:spacing w:line="240" w:lineRule="auto"/>
        <w:jc w:val="left"/>
      </w:pPr>
      <w:bookmarkStart w:id="24" w:name="bookmark23"/>
      <w:r>
        <w:rPr>
          <w:lang w:val="en-US" w:eastAsia="en-US" w:bidi="en-US"/>
        </w:rPr>
        <w:t>VI</w:t>
      </w:r>
      <w:r w:rsidRPr="00011FEF">
        <w:rPr>
          <w:lang w:eastAsia="en-US" w:bidi="en-US"/>
        </w:rPr>
        <w:t>.</w:t>
      </w:r>
      <w:r w:rsidRPr="00011FEF">
        <w:rPr>
          <w:lang w:eastAsia="en-US" w:bidi="en-US"/>
        </w:rPr>
        <w:tab/>
      </w:r>
      <w:r>
        <w:t>МЕХАНИЗМ РЕАЛИЗАЦИИ ПРОГРАММЫ И КОНТРОЛЬ ЗА ЕЕ ИСПОЛНЕНИЕМ</w:t>
      </w:r>
      <w:bookmarkEnd w:id="24"/>
    </w:p>
    <w:p w:rsidR="00A739C6" w:rsidRDefault="00011FEF">
      <w:pPr>
        <w:pStyle w:val="1"/>
        <w:shd w:val="clear" w:color="auto" w:fill="auto"/>
        <w:ind w:firstLine="360"/>
      </w:pPr>
      <w:proofErr w:type="gramStart"/>
      <w:r>
        <w:t>Механизм реализации Программы представляет собой скоординированные по срокам и направлениям действия исполнителей, осуществляемые в рамках комплекса проектов, охватывающих сферу энергосбережения и повышения энергетической эффективности и обеспечивающих практическое достижение целей установленных федеральным законом «Об энергосбережении и о повышении энергетической эффективности и о внесении изменений в отдельные законодательные акты Российской Федерации» и другими нормативными правовыми актами Российской Федерации.</w:t>
      </w:r>
      <w:proofErr w:type="gramEnd"/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 xml:space="preserve">Заказчиком Программы является Администрация сельского поселения </w:t>
      </w:r>
      <w:proofErr w:type="spellStart"/>
      <w:r>
        <w:t>Ялангачевский</w:t>
      </w:r>
      <w:proofErr w:type="spellEnd"/>
      <w:r>
        <w:t xml:space="preserve"> сельсовет муниципального района </w:t>
      </w:r>
      <w:proofErr w:type="spellStart"/>
      <w:r>
        <w:t>Балтачевский</w:t>
      </w:r>
      <w:proofErr w:type="spellEnd"/>
      <w:r>
        <w:t xml:space="preserve"> район Республики Башкортостан.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proofErr w:type="gramStart"/>
      <w:r>
        <w:t>Контроль за</w:t>
      </w:r>
      <w:proofErr w:type="gramEnd"/>
      <w:r>
        <w:t xml:space="preserve"> выполнением Программы осуществляется лицом, назначенным приказом по учреждению.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>Информация о ходе и итогах реализации Программы открыта для широкой общественности и размещается на официальном сайте в сети Интернет.</w:t>
      </w:r>
    </w:p>
    <w:p w:rsidR="00A739C6" w:rsidRDefault="00011FEF">
      <w:pPr>
        <w:pStyle w:val="1"/>
        <w:shd w:val="clear" w:color="auto" w:fill="auto"/>
        <w:tabs>
          <w:tab w:val="left" w:pos="612"/>
        </w:tabs>
        <w:spacing w:line="240" w:lineRule="auto"/>
        <w:ind w:firstLine="0"/>
      </w:pPr>
      <w:r>
        <w:rPr>
          <w:b/>
          <w:bCs/>
          <w:lang w:val="en-US" w:eastAsia="en-US" w:bidi="en-US"/>
        </w:rPr>
        <w:t>VII</w:t>
      </w:r>
      <w:r w:rsidRPr="00011FEF">
        <w:rPr>
          <w:b/>
          <w:bCs/>
          <w:lang w:eastAsia="en-US" w:bidi="en-US"/>
        </w:rPr>
        <w:t>.</w:t>
      </w:r>
      <w:r w:rsidRPr="00011FEF">
        <w:rPr>
          <w:b/>
          <w:bCs/>
          <w:lang w:eastAsia="en-US" w:bidi="en-US"/>
        </w:rPr>
        <w:tab/>
      </w:r>
      <w:r>
        <w:rPr>
          <w:b/>
          <w:bCs/>
        </w:rPr>
        <w:t>ОЖИДАЕМЫЕ КОНЕЧНЫЕ РЕЗУЛЬТАТЫ РЕАЛИЗАЦИИ ПРОГРАММЫ</w:t>
      </w:r>
    </w:p>
    <w:p w:rsidR="00A739C6" w:rsidRDefault="00011FEF">
      <w:pPr>
        <w:pStyle w:val="30"/>
        <w:keepNext/>
        <w:keepLines/>
        <w:shd w:val="clear" w:color="auto" w:fill="auto"/>
        <w:spacing w:line="240" w:lineRule="auto"/>
        <w:jc w:val="left"/>
      </w:pPr>
      <w:bookmarkStart w:id="25" w:name="bookmark24"/>
      <w:r>
        <w:t>Результаты от реализации Программы</w:t>
      </w:r>
      <w:bookmarkEnd w:id="25"/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>Реализация Программы позволит: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- снизить удельные показатели расхода энергоносителей по отношению к уровню 2022 года на 6%;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- снизить затраты на оплату коммунальных ресурсов;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t>- ускорить решение экологических и социальных проблем поселения;</w:t>
      </w:r>
    </w:p>
    <w:p w:rsidR="00A739C6" w:rsidRDefault="00011FEF">
      <w:pPr>
        <w:pStyle w:val="1"/>
        <w:shd w:val="clear" w:color="auto" w:fill="auto"/>
        <w:spacing w:line="233" w:lineRule="auto"/>
        <w:ind w:firstLine="0"/>
      </w:pPr>
      <w:r>
        <w:t>- обеспечить оснащенность коммерческим учетом тепла жилищного фонда.</w:t>
      </w:r>
    </w:p>
    <w:p w:rsidR="00A739C6" w:rsidRDefault="00011FEF">
      <w:pPr>
        <w:pStyle w:val="1"/>
        <w:shd w:val="clear" w:color="auto" w:fill="auto"/>
        <w:spacing w:line="233" w:lineRule="auto"/>
        <w:ind w:firstLine="360"/>
      </w:pPr>
      <w:r>
        <w:t>Ожидаемыми результатами реализации Программы является обеспечение экономии потребления к 2026 году:</w:t>
      </w:r>
    </w:p>
    <w:p w:rsidR="00A739C6" w:rsidRDefault="00011FEF">
      <w:pPr>
        <w:pStyle w:val="1"/>
        <w:shd w:val="clear" w:color="auto" w:fill="auto"/>
        <w:spacing w:line="233" w:lineRule="auto"/>
        <w:ind w:firstLine="360"/>
      </w:pPr>
      <w:r>
        <w:t>- электрической энергии на 1,943 тыс. кВт*</w:t>
      </w:r>
      <w:proofErr w:type="gramStart"/>
      <w:r>
        <w:t>ч</w:t>
      </w:r>
      <w:proofErr w:type="gramEnd"/>
      <w:r>
        <w:t>.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23</w:t>
      </w:r>
    </w:p>
    <w:p w:rsidR="00A739C6" w:rsidRDefault="00011FEF">
      <w:pPr>
        <w:pStyle w:val="30"/>
        <w:keepNext/>
        <w:keepLines/>
        <w:shd w:val="clear" w:color="auto" w:fill="auto"/>
        <w:spacing w:line="240" w:lineRule="auto"/>
        <w:jc w:val="left"/>
      </w:pPr>
      <w:bookmarkStart w:id="26" w:name="bookmark25"/>
      <w:r>
        <w:t>ЗАКЛЮЧЕНИЕ</w:t>
      </w:r>
      <w:bookmarkEnd w:id="26"/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 xml:space="preserve">Программа в области энергосбережения и повышения энергетической эффективности на 2024-2026 годы обеспечивает переход на </w:t>
      </w:r>
      <w:proofErr w:type="spellStart"/>
      <w:r>
        <w:t>энергоэффективный</w:t>
      </w:r>
      <w:proofErr w:type="spellEnd"/>
      <w:r>
        <w:t xml:space="preserve"> путь развития - минимальные затраты на ТЭР.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 xml:space="preserve">Программа разработана на первый трехлетний период согласно </w:t>
      </w:r>
      <w:proofErr w:type="gramStart"/>
      <w:r>
        <w:t>действующим</w:t>
      </w:r>
      <w:proofErr w:type="gramEnd"/>
      <w:r>
        <w:t xml:space="preserve"> НПА.</w:t>
      </w:r>
    </w:p>
    <w:p w:rsidR="00A739C6" w:rsidRDefault="00011FEF">
      <w:pPr>
        <w:pStyle w:val="1"/>
        <w:shd w:val="clear" w:color="auto" w:fill="auto"/>
        <w:spacing w:line="240" w:lineRule="auto"/>
        <w:ind w:firstLine="360"/>
      </w:pPr>
      <w:r>
        <w:t xml:space="preserve">Учет топливно-энергетических ресурсов, их экономия, нормирование и </w:t>
      </w:r>
      <w:proofErr w:type="spellStart"/>
      <w:r>
        <w:t>лимитирование</w:t>
      </w:r>
      <w:proofErr w:type="spellEnd"/>
      <w:r>
        <w:t>, оптимизация топливно-энергетического баланса позволяет снизить бюджетные затраты на приобретение энергоресурсов.</w:t>
      </w:r>
    </w:p>
    <w:p w:rsidR="00A739C6" w:rsidRDefault="00011FEF">
      <w:pPr>
        <w:pStyle w:val="22"/>
        <w:keepNext/>
        <w:keepLines/>
        <w:shd w:val="clear" w:color="auto" w:fill="auto"/>
        <w:jc w:val="left"/>
      </w:pPr>
      <w:bookmarkStart w:id="27" w:name="bookmark26"/>
      <w:r>
        <w:t>Описание типовых энергосберегающих мероприятий</w:t>
      </w:r>
      <w:bookmarkEnd w:id="27"/>
    </w:p>
    <w:p w:rsidR="00A739C6" w:rsidRDefault="00011FEF">
      <w:pPr>
        <w:pStyle w:val="30"/>
        <w:keepNext/>
        <w:keepLines/>
        <w:shd w:val="clear" w:color="auto" w:fill="auto"/>
        <w:spacing w:line="240" w:lineRule="auto"/>
        <w:jc w:val="left"/>
      </w:pPr>
      <w:bookmarkStart w:id="28" w:name="bookmark27"/>
      <w:r>
        <w:t>Организационные мероприятия</w:t>
      </w:r>
      <w:bookmarkEnd w:id="28"/>
    </w:p>
    <w:p w:rsidR="00A739C6" w:rsidRDefault="00011FEF">
      <w:pPr>
        <w:pStyle w:val="1"/>
        <w:shd w:val="clear" w:color="auto" w:fill="auto"/>
        <w:ind w:firstLine="360"/>
      </w:pPr>
      <w:r>
        <w:t xml:space="preserve">Начальными мероприятиями организационного, технического, правового и информационного </w:t>
      </w:r>
      <w:r>
        <w:lastRenderedPageBreak/>
        <w:t>обеспечения являются:</w:t>
      </w:r>
    </w:p>
    <w:p w:rsidR="00A739C6" w:rsidRDefault="00011FEF">
      <w:pPr>
        <w:pStyle w:val="1"/>
        <w:shd w:val="clear" w:color="auto" w:fill="auto"/>
        <w:tabs>
          <w:tab w:val="left" w:pos="1144"/>
        </w:tabs>
        <w:spacing w:line="288" w:lineRule="auto"/>
        <w:ind w:firstLine="360"/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z w:val="22"/>
          <w:szCs w:val="22"/>
        </w:rPr>
        <w:tab/>
      </w:r>
      <w:r>
        <w:t>инструктаж персонала по методам энергосбережения и повышения энергетической эффективности;</w:t>
      </w:r>
    </w:p>
    <w:p w:rsidR="00A739C6" w:rsidRDefault="00011FEF">
      <w:pPr>
        <w:pStyle w:val="1"/>
        <w:shd w:val="clear" w:color="auto" w:fill="auto"/>
        <w:tabs>
          <w:tab w:val="left" w:pos="1144"/>
        </w:tabs>
        <w:spacing w:line="288" w:lineRule="auto"/>
        <w:ind w:firstLine="360"/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z w:val="22"/>
          <w:szCs w:val="22"/>
        </w:rPr>
        <w:tab/>
      </w:r>
      <w:r>
        <w:t>информационное обеспечение обслуживающего персонала и ответственных за эксплуатацию инженерных систем;</w:t>
      </w:r>
    </w:p>
    <w:p w:rsidR="00A739C6" w:rsidRDefault="00011FEF">
      <w:pPr>
        <w:pStyle w:val="1"/>
        <w:shd w:val="clear" w:color="auto" w:fill="auto"/>
        <w:tabs>
          <w:tab w:val="left" w:pos="1144"/>
        </w:tabs>
        <w:spacing w:line="302" w:lineRule="auto"/>
        <w:ind w:firstLine="360"/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z w:val="22"/>
          <w:szCs w:val="22"/>
        </w:rPr>
        <w:tab/>
      </w:r>
      <w:r>
        <w:t>установка средств наглядной агитации;</w:t>
      </w:r>
    </w:p>
    <w:p w:rsidR="00A739C6" w:rsidRDefault="00011FEF">
      <w:pPr>
        <w:pStyle w:val="1"/>
        <w:shd w:val="clear" w:color="auto" w:fill="auto"/>
        <w:tabs>
          <w:tab w:val="left" w:pos="1144"/>
        </w:tabs>
        <w:spacing w:line="288" w:lineRule="auto"/>
        <w:ind w:firstLine="360"/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z w:val="22"/>
          <w:szCs w:val="22"/>
        </w:rPr>
        <w:tab/>
      </w:r>
      <w:r>
        <w:t>утверждение форм и порядка морального и материального стимулирования персонала.</w:t>
      </w:r>
    </w:p>
    <w:p w:rsidR="00A739C6" w:rsidRDefault="00011FEF">
      <w:pPr>
        <w:pStyle w:val="1"/>
        <w:shd w:val="clear" w:color="auto" w:fill="auto"/>
        <w:ind w:firstLine="360"/>
      </w:pPr>
      <w:r>
        <w:t>Данные мероприятия должны проводиться ежегодно в рамках реализации программы энергосбережения.</w:t>
      </w:r>
    </w:p>
    <w:p w:rsidR="00A739C6" w:rsidRDefault="00011FEF">
      <w:pPr>
        <w:pStyle w:val="1"/>
        <w:shd w:val="clear" w:color="auto" w:fill="auto"/>
        <w:ind w:firstLine="360"/>
      </w:pPr>
      <w:proofErr w:type="gramStart"/>
      <w:r>
        <w:t xml:space="preserve">Для эффективной организации работ по экономии энергетических ресурсов в соответствии с Ведомственным стандартом администрирования процессов и структур целостного создания и развития </w:t>
      </w:r>
      <w:proofErr w:type="spellStart"/>
      <w:r>
        <w:t>энергоменеджмента</w:t>
      </w:r>
      <w:proofErr w:type="spellEnd"/>
      <w:r>
        <w:t xml:space="preserve"> для повышения </w:t>
      </w:r>
      <w:proofErr w:type="spellStart"/>
      <w:r>
        <w:t>энергоэффективности</w:t>
      </w:r>
      <w:proofErr w:type="spellEnd"/>
      <w:r>
        <w:t xml:space="preserve"> системы профессионального образования Российской Федерации в организации должна быть внедрена система энергетического менеджмента).</w:t>
      </w:r>
      <w:proofErr w:type="gramEnd"/>
    </w:p>
    <w:p w:rsidR="00A739C6" w:rsidRDefault="00011FEF">
      <w:pPr>
        <w:pStyle w:val="1"/>
        <w:shd w:val="clear" w:color="auto" w:fill="auto"/>
        <w:ind w:firstLine="360"/>
      </w:pPr>
      <w:proofErr w:type="gramStart"/>
      <w:r>
        <w:t>Система энергетического менеджмента — это совокупность взаимосвязанных и взаимодействующих структурных элементов организации, опирающихся на сформулированные организацией энергетическую политику, цели и задачи энергетической эффективности, а также механизм (специальные процессы и процедуры), позволяющий достигать заданного уровня энергетической эффективности</w:t>
      </w:r>
      <w:proofErr w:type="gramEnd"/>
    </w:p>
    <w:p w:rsidR="00A739C6" w:rsidRDefault="00011FEF">
      <w:pPr>
        <w:pStyle w:val="1"/>
        <w:shd w:val="clear" w:color="auto" w:fill="auto"/>
        <w:ind w:firstLine="360"/>
      </w:pPr>
      <w:r>
        <w:t>Система энергетического менеджмента позволяет административному учреждению:</w:t>
      </w:r>
    </w:p>
    <w:p w:rsidR="00A739C6" w:rsidRDefault="00011FEF">
      <w:pPr>
        <w:pStyle w:val="40"/>
        <w:shd w:val="clear" w:color="auto" w:fill="auto"/>
        <w:ind w:firstLine="360"/>
      </w:pPr>
      <w:r>
        <w:t>V</w:t>
      </w:r>
    </w:p>
    <w:p w:rsidR="00A739C6" w:rsidRDefault="00011FEF">
      <w:pPr>
        <w:pStyle w:val="1"/>
        <w:shd w:val="clear" w:color="auto" w:fill="auto"/>
        <w:ind w:firstLine="360"/>
      </w:pPr>
      <w:r>
        <w:t>выполнять требования федерального законодательства в области энергосбережения и энергетической эффективности;</w:t>
      </w:r>
    </w:p>
    <w:p w:rsidR="00A739C6" w:rsidRPr="00011FEF" w:rsidRDefault="00011FEF">
      <w:pPr>
        <w:pStyle w:val="11"/>
        <w:keepNext/>
        <w:keepLines/>
        <w:shd w:val="clear" w:color="auto" w:fill="auto"/>
        <w:ind w:firstLine="360"/>
        <w:rPr>
          <w:lang w:val="ru-RU"/>
        </w:rPr>
      </w:pPr>
      <w:bookmarkStart w:id="29" w:name="bookmark28"/>
      <w:r>
        <w:rPr>
          <w:vertAlign w:val="subscript"/>
        </w:rPr>
        <w:t>V</w:t>
      </w:r>
      <w:bookmarkEnd w:id="29"/>
    </w:p>
    <w:p w:rsidR="00A739C6" w:rsidRDefault="00011FEF">
      <w:pPr>
        <w:pStyle w:val="1"/>
        <w:shd w:val="clear" w:color="auto" w:fill="auto"/>
        <w:ind w:firstLine="360"/>
      </w:pPr>
      <w:r>
        <w:t xml:space="preserve">принимать меры, необходимые для повышения </w:t>
      </w:r>
      <w:proofErr w:type="spellStart"/>
      <w:r>
        <w:t>энергоэффективности</w:t>
      </w:r>
      <w:proofErr w:type="spellEnd"/>
      <w:r>
        <w:t>, экономить финансовые ресурсы за счет снижения непроизводительного (излишнего) потребления энергетических ресурсов;</w:t>
      </w:r>
    </w:p>
    <w:p w:rsidR="00A739C6" w:rsidRPr="00011FEF" w:rsidRDefault="00011FEF">
      <w:pPr>
        <w:pStyle w:val="11"/>
        <w:keepNext/>
        <w:keepLines/>
        <w:shd w:val="clear" w:color="auto" w:fill="auto"/>
        <w:ind w:firstLine="360"/>
        <w:rPr>
          <w:lang w:val="ru-RU"/>
        </w:rPr>
      </w:pPr>
      <w:bookmarkStart w:id="30" w:name="bookmark29"/>
      <w:r>
        <w:rPr>
          <w:vertAlign w:val="subscript"/>
        </w:rPr>
        <w:t>V</w:t>
      </w:r>
      <w:bookmarkEnd w:id="30"/>
    </w:p>
    <w:p w:rsidR="00A739C6" w:rsidRDefault="00011FEF">
      <w:pPr>
        <w:pStyle w:val="1"/>
        <w:shd w:val="clear" w:color="auto" w:fill="auto"/>
        <w:ind w:firstLine="360"/>
      </w:pPr>
      <w:r>
        <w:t>выявить и сконцентрироваться на наиболее существенных аспектах энергопотребления (объекты, процессы, персонал и т.д.), реализуя интегрированный целостный подход;</w:t>
      </w:r>
    </w:p>
    <w:p w:rsidR="00A739C6" w:rsidRDefault="00011FEF">
      <w:pPr>
        <w:pStyle w:val="30"/>
        <w:keepNext/>
        <w:keepLines/>
        <w:shd w:val="clear" w:color="auto" w:fill="auto"/>
        <w:spacing w:line="271" w:lineRule="auto"/>
        <w:jc w:val="left"/>
        <w:rPr>
          <w:sz w:val="22"/>
          <w:szCs w:val="22"/>
        </w:rPr>
      </w:pPr>
      <w:bookmarkStart w:id="31" w:name="bookmark30"/>
      <w:r>
        <w:t xml:space="preserve">Установка средств наглядной агитации по </w:t>
      </w:r>
      <w:r>
        <w:rPr>
          <w:sz w:val="22"/>
          <w:szCs w:val="22"/>
        </w:rPr>
        <w:t>энергосбережению</w:t>
      </w:r>
      <w:bookmarkEnd w:id="31"/>
    </w:p>
    <w:p w:rsidR="00A739C6" w:rsidRDefault="00011FEF">
      <w:pPr>
        <w:pStyle w:val="1"/>
        <w:shd w:val="clear" w:color="auto" w:fill="auto"/>
        <w:spacing w:line="271" w:lineRule="auto"/>
        <w:ind w:firstLine="360"/>
      </w:pPr>
      <w:r>
        <w:t>Разработка наглядной агитации по данному вопросу. Средства наглядной агитации, как правило, размещаются на информационных стендах в местах с высокой проходимостью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</w:pPr>
      <w:r>
        <w:rPr>
          <w:sz w:val="22"/>
          <w:szCs w:val="22"/>
        </w:rPr>
        <w:t xml:space="preserve">24 </w:t>
      </w:r>
      <w:r>
        <w:t>сотрудников (входная группа, коридоры, лестничные площадки, столовые, санузлы и др.). Средства агитации должны разрабатываться с учетом специфики деятельности учреждения.</w:t>
      </w:r>
    </w:p>
    <w:p w:rsidR="00A739C6" w:rsidRDefault="00011FEF">
      <w:pPr>
        <w:pStyle w:val="1"/>
        <w:shd w:val="clear" w:color="auto" w:fill="auto"/>
        <w:ind w:firstLine="360"/>
      </w:pPr>
      <w:proofErr w:type="gramStart"/>
      <w:r>
        <w:t>С целью оказания практической помощи организациям и населению в части популяризации энергосбережения и повышения энергетической эффективности Группой Компаний "Энергетические Выставки России" совместно с членами Научно - экспертного Совета при рабочей группе Совета Федерации по мониторингу практики применения Федерального закона от 23 ноября 2009 года № 261-ФЗ «Об энергосбережении и о повышении энергетической эффективности и о внесении изменений в отдельные законодательные акты Российской</w:t>
      </w:r>
      <w:proofErr w:type="gramEnd"/>
      <w:r>
        <w:t xml:space="preserve"> Федерации» и подготовке предложений по совершенствованию законодательства в области энергосбережения и повышения энергетической эффективности, разработана серия плакатов по Энергосбережению, а также плакаты и листовки по порядку утилизации компактных люминесцентных энергосберегающих ламп (КЛЛ), сообщающие о необходимости и положительном экономическом эффекте, получаемом от установки качественных приборов учета.</w:t>
      </w:r>
    </w:p>
    <w:p w:rsidR="00A739C6" w:rsidRDefault="00011FEF">
      <w:pPr>
        <w:pStyle w:val="30"/>
        <w:keepNext/>
        <w:keepLines/>
        <w:shd w:val="clear" w:color="auto" w:fill="auto"/>
        <w:spacing w:line="276" w:lineRule="auto"/>
        <w:jc w:val="left"/>
      </w:pPr>
      <w:bookmarkStart w:id="32" w:name="bookmark31"/>
      <w:r>
        <w:t>Инструктаж персонала по методам энергосбережения</w:t>
      </w:r>
      <w:bookmarkEnd w:id="32"/>
    </w:p>
    <w:p w:rsidR="00A739C6" w:rsidRDefault="00011FEF">
      <w:pPr>
        <w:pStyle w:val="1"/>
        <w:shd w:val="clear" w:color="auto" w:fill="auto"/>
        <w:ind w:firstLine="360"/>
      </w:pPr>
      <w:r>
        <w:t xml:space="preserve">Эффективным мероприятием, способствующим уменьшению нерационального использования воды, является проведение систематической агитационно-массовой работы по рациональному </w:t>
      </w:r>
      <w:r>
        <w:lastRenderedPageBreak/>
        <w:t>использованию питьевой воды.</w:t>
      </w:r>
    </w:p>
    <w:p w:rsidR="00A739C6" w:rsidRDefault="00011FEF">
      <w:pPr>
        <w:pStyle w:val="1"/>
        <w:shd w:val="clear" w:color="auto" w:fill="auto"/>
        <w:ind w:firstLine="360"/>
      </w:pPr>
      <w:r>
        <w:t>Наиболее целесообразной формой организации работ по обслуживанию внутренних систем зданий является проведение осмотров и ремонтов водоразборной арматуры. Контроль над проведением осмотров оформляют и ведут карточки учета выполненных профилактических работ в здании.</w:t>
      </w:r>
    </w:p>
    <w:p w:rsidR="00A739C6" w:rsidRDefault="00011FEF">
      <w:pPr>
        <w:pStyle w:val="1"/>
        <w:shd w:val="clear" w:color="auto" w:fill="auto"/>
        <w:ind w:firstLine="360"/>
      </w:pPr>
      <w:r>
        <w:t>Качество эксплуатации, эффективность выполненных ремонтных работ и целесообразность проведения очередного профилактического обслуживания оценивают сравнением фактического водопотребления с эксплуатационными нормами водопотребления до и после проведения профилактического обслуживания арматуры. Существенное превышение удельного фактического водопотребления над установленной эксплуатационной нормой, отсутствие заметного сокращения (особенно в ночное время) после проведения ремонта свидетельствуют о неудовлетворительных условиях эксплуатации или о недостаточно высоком качестве проведенного ремонта. При превышении фактического расхода воды над эксплуатационной нормой на 10% следует проводить частичный осмотр, при превышении на 10-25 % - полный осмотр, при превышении свыше 25 % - текущий ремонт системы.</w:t>
      </w:r>
    </w:p>
    <w:p w:rsidR="00A739C6" w:rsidRDefault="00011FEF">
      <w:pPr>
        <w:pStyle w:val="1"/>
        <w:shd w:val="clear" w:color="auto" w:fill="auto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25</w:t>
      </w:r>
    </w:p>
    <w:sectPr w:rsidR="00A739C6">
      <w:pgSz w:w="11909" w:h="16840"/>
      <w:pgMar w:top="1062" w:right="417" w:bottom="360" w:left="11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B78" w:rsidRDefault="00216B78">
      <w:r>
        <w:separator/>
      </w:r>
    </w:p>
  </w:endnote>
  <w:endnote w:type="continuationSeparator" w:id="0">
    <w:p w:rsidR="00216B78" w:rsidRDefault="00216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B78" w:rsidRDefault="00216B78"/>
  </w:footnote>
  <w:footnote w:type="continuationSeparator" w:id="0">
    <w:p w:rsidR="00216B78" w:rsidRDefault="00216B7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D00F7"/>
    <w:multiLevelType w:val="hybridMultilevel"/>
    <w:tmpl w:val="72A22DCE"/>
    <w:lvl w:ilvl="0" w:tplc="8488F436">
      <w:start w:val="3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">
    <w:nsid w:val="3C861F44"/>
    <w:multiLevelType w:val="hybridMultilevel"/>
    <w:tmpl w:val="05BEB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03965"/>
    <w:multiLevelType w:val="hybridMultilevel"/>
    <w:tmpl w:val="923443B6"/>
    <w:lvl w:ilvl="0" w:tplc="F0EC2AEA">
      <w:start w:val="1"/>
      <w:numFmt w:val="decimal"/>
      <w:lvlText w:val="%1."/>
      <w:lvlJc w:val="left"/>
      <w:pPr>
        <w:ind w:left="428" w:hanging="286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1FF8EFB2">
      <w:start w:val="1"/>
      <w:numFmt w:val="decimal"/>
      <w:lvlText w:val="%2."/>
      <w:lvlJc w:val="left"/>
      <w:pPr>
        <w:ind w:left="3096" w:hanging="34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12F6B608">
      <w:numFmt w:val="bullet"/>
      <w:lvlText w:val="•"/>
      <w:lvlJc w:val="left"/>
      <w:pPr>
        <w:ind w:left="3803" w:hanging="348"/>
      </w:pPr>
      <w:rPr>
        <w:rFonts w:hint="default"/>
        <w:lang w:val="ru-RU" w:eastAsia="en-US" w:bidi="ar-SA"/>
      </w:rPr>
    </w:lvl>
    <w:lvl w:ilvl="3" w:tplc="D6901208">
      <w:numFmt w:val="bullet"/>
      <w:lvlText w:val="•"/>
      <w:lvlJc w:val="left"/>
      <w:pPr>
        <w:ind w:left="4514" w:hanging="348"/>
      </w:pPr>
      <w:rPr>
        <w:rFonts w:hint="default"/>
        <w:lang w:val="ru-RU" w:eastAsia="en-US" w:bidi="ar-SA"/>
      </w:rPr>
    </w:lvl>
    <w:lvl w:ilvl="4" w:tplc="32D0D9EE">
      <w:numFmt w:val="bullet"/>
      <w:lvlText w:val="•"/>
      <w:lvlJc w:val="left"/>
      <w:pPr>
        <w:ind w:left="5225" w:hanging="348"/>
      </w:pPr>
      <w:rPr>
        <w:rFonts w:hint="default"/>
        <w:lang w:val="ru-RU" w:eastAsia="en-US" w:bidi="ar-SA"/>
      </w:rPr>
    </w:lvl>
    <w:lvl w:ilvl="5" w:tplc="20D85F06">
      <w:numFmt w:val="bullet"/>
      <w:lvlText w:val="•"/>
      <w:lvlJc w:val="left"/>
      <w:pPr>
        <w:ind w:left="5936" w:hanging="348"/>
      </w:pPr>
      <w:rPr>
        <w:rFonts w:hint="default"/>
        <w:lang w:val="ru-RU" w:eastAsia="en-US" w:bidi="ar-SA"/>
      </w:rPr>
    </w:lvl>
    <w:lvl w:ilvl="6" w:tplc="DBEA316C">
      <w:numFmt w:val="bullet"/>
      <w:lvlText w:val="•"/>
      <w:lvlJc w:val="left"/>
      <w:pPr>
        <w:ind w:left="6647" w:hanging="348"/>
      </w:pPr>
      <w:rPr>
        <w:rFonts w:hint="default"/>
        <w:lang w:val="ru-RU" w:eastAsia="en-US" w:bidi="ar-SA"/>
      </w:rPr>
    </w:lvl>
    <w:lvl w:ilvl="7" w:tplc="6AA6CB44">
      <w:numFmt w:val="bullet"/>
      <w:lvlText w:val="•"/>
      <w:lvlJc w:val="left"/>
      <w:pPr>
        <w:ind w:left="7358" w:hanging="348"/>
      </w:pPr>
      <w:rPr>
        <w:rFonts w:hint="default"/>
        <w:lang w:val="ru-RU" w:eastAsia="en-US" w:bidi="ar-SA"/>
      </w:rPr>
    </w:lvl>
    <w:lvl w:ilvl="8" w:tplc="ABA0AEF6">
      <w:numFmt w:val="bullet"/>
      <w:lvlText w:val="•"/>
      <w:lvlJc w:val="left"/>
      <w:pPr>
        <w:ind w:left="8069" w:hanging="34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A739C6"/>
    <w:rsid w:val="0000546E"/>
    <w:rsid w:val="00011FEF"/>
    <w:rsid w:val="0018212F"/>
    <w:rsid w:val="00216B78"/>
    <w:rsid w:val="00424673"/>
    <w:rsid w:val="005E1F65"/>
    <w:rsid w:val="007F55E7"/>
    <w:rsid w:val="00813AFF"/>
    <w:rsid w:val="00894F33"/>
    <w:rsid w:val="009F50ED"/>
    <w:rsid w:val="00A739C6"/>
    <w:rsid w:val="00BD63F1"/>
    <w:rsid w:val="00E10052"/>
    <w:rsid w:val="00F7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7">
    <w:name w:val="Друго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9">
    <w:name w:val="Подпись к картинке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 w:bidi="en-US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pPr>
      <w:shd w:val="clear" w:color="auto" w:fill="FFFFFF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одпись к таблице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Другое"/>
    <w:basedOn w:val="a"/>
    <w:link w:val="a7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250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aa">
    <w:name w:val="Подпись к картинке"/>
    <w:basedOn w:val="a"/>
    <w:link w:val="a9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ind w:left="1006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ind w:firstLine="720"/>
    </w:pPr>
    <w:rPr>
      <w:rFonts w:ascii="Arial" w:eastAsia="Arial" w:hAnsi="Arial" w:cs="Arial"/>
      <w:i/>
      <w:iCs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180" w:lineRule="auto"/>
      <w:ind w:firstLine="720"/>
      <w:outlineLvl w:val="0"/>
    </w:pPr>
    <w:rPr>
      <w:rFonts w:ascii="Arial" w:eastAsia="Arial" w:hAnsi="Arial" w:cs="Arial"/>
      <w:sz w:val="42"/>
      <w:szCs w:val="42"/>
      <w:lang w:val="en-US" w:eastAsia="en-US" w:bidi="en-US"/>
    </w:rPr>
  </w:style>
  <w:style w:type="paragraph" w:styleId="ab">
    <w:name w:val="Balloon Text"/>
    <w:basedOn w:val="a"/>
    <w:link w:val="ac"/>
    <w:uiPriority w:val="99"/>
    <w:semiHidden/>
    <w:unhideWhenUsed/>
    <w:rsid w:val="00011FE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1FEF"/>
    <w:rPr>
      <w:rFonts w:ascii="Tahoma" w:hAnsi="Tahoma" w:cs="Tahoma"/>
      <w:color w:val="000000"/>
      <w:sz w:val="16"/>
      <w:szCs w:val="16"/>
    </w:rPr>
  </w:style>
  <w:style w:type="paragraph" w:customStyle="1" w:styleId="210">
    <w:name w:val="Основной текст (2)1"/>
    <w:basedOn w:val="a"/>
    <w:rsid w:val="00424673"/>
    <w:pPr>
      <w:shd w:val="clear" w:color="auto" w:fill="FFFFFF"/>
      <w:spacing w:line="317" w:lineRule="exact"/>
      <w:jc w:val="center"/>
    </w:pPr>
    <w:rPr>
      <w:rFonts w:asciiTheme="minorHAnsi" w:eastAsiaTheme="minorHAnsi" w:hAnsiTheme="minorHAnsi" w:cstheme="minorBidi"/>
      <w:b/>
      <w:bCs/>
      <w:color w:val="auto"/>
      <w:sz w:val="17"/>
      <w:szCs w:val="17"/>
      <w:lang w:eastAsia="en-US" w:bidi="ar-SA"/>
    </w:rPr>
  </w:style>
  <w:style w:type="paragraph" w:styleId="ad">
    <w:name w:val="List Paragraph"/>
    <w:basedOn w:val="a"/>
    <w:uiPriority w:val="34"/>
    <w:qFormat/>
    <w:rsid w:val="004246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7">
    <w:name w:val="Друго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9">
    <w:name w:val="Подпись к картинке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 w:bidi="en-US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pPr>
      <w:shd w:val="clear" w:color="auto" w:fill="FFFFFF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одпись к таблице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Другое"/>
    <w:basedOn w:val="a"/>
    <w:link w:val="a7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250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aa">
    <w:name w:val="Подпись к картинке"/>
    <w:basedOn w:val="a"/>
    <w:link w:val="a9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ind w:left="1006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ind w:firstLine="720"/>
    </w:pPr>
    <w:rPr>
      <w:rFonts w:ascii="Arial" w:eastAsia="Arial" w:hAnsi="Arial" w:cs="Arial"/>
      <w:i/>
      <w:iCs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180" w:lineRule="auto"/>
      <w:ind w:firstLine="720"/>
      <w:outlineLvl w:val="0"/>
    </w:pPr>
    <w:rPr>
      <w:rFonts w:ascii="Arial" w:eastAsia="Arial" w:hAnsi="Arial" w:cs="Arial"/>
      <w:sz w:val="42"/>
      <w:szCs w:val="42"/>
      <w:lang w:val="en-US" w:eastAsia="en-US" w:bidi="en-US"/>
    </w:rPr>
  </w:style>
  <w:style w:type="paragraph" w:styleId="ab">
    <w:name w:val="Balloon Text"/>
    <w:basedOn w:val="a"/>
    <w:link w:val="ac"/>
    <w:uiPriority w:val="99"/>
    <w:semiHidden/>
    <w:unhideWhenUsed/>
    <w:rsid w:val="00011FE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1FEF"/>
    <w:rPr>
      <w:rFonts w:ascii="Tahoma" w:hAnsi="Tahoma" w:cs="Tahoma"/>
      <w:color w:val="000000"/>
      <w:sz w:val="16"/>
      <w:szCs w:val="16"/>
    </w:rPr>
  </w:style>
  <w:style w:type="paragraph" w:customStyle="1" w:styleId="210">
    <w:name w:val="Основной текст (2)1"/>
    <w:basedOn w:val="a"/>
    <w:rsid w:val="00424673"/>
    <w:pPr>
      <w:shd w:val="clear" w:color="auto" w:fill="FFFFFF"/>
      <w:spacing w:line="317" w:lineRule="exact"/>
      <w:jc w:val="center"/>
    </w:pPr>
    <w:rPr>
      <w:rFonts w:asciiTheme="minorHAnsi" w:eastAsiaTheme="minorHAnsi" w:hAnsiTheme="minorHAnsi" w:cstheme="minorBidi"/>
      <w:b/>
      <w:bCs/>
      <w:color w:val="auto"/>
      <w:sz w:val="17"/>
      <w:szCs w:val="17"/>
      <w:lang w:eastAsia="en-US" w:bidi="ar-SA"/>
    </w:rPr>
  </w:style>
  <w:style w:type="paragraph" w:styleId="ad">
    <w:name w:val="List Paragraph"/>
    <w:basedOn w:val="a"/>
    <w:uiPriority w:val="34"/>
    <w:qFormat/>
    <w:rsid w:val="00424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yalangach_201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6116</Words>
  <Characters>34865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cp:lastPrinted>2024-02-08T11:00:00Z</cp:lastPrinted>
  <dcterms:created xsi:type="dcterms:W3CDTF">2023-09-13T10:26:00Z</dcterms:created>
  <dcterms:modified xsi:type="dcterms:W3CDTF">2024-02-08T11:00:00Z</dcterms:modified>
</cp:coreProperties>
</file>