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29BF" w:rsidRDefault="009229BF">
      <w:pPr>
        <w:spacing w:line="1" w:lineRule="exact"/>
      </w:pPr>
    </w:p>
    <w:p w:rsidR="00EE3593" w:rsidRDefault="00EE3593">
      <w:pPr>
        <w:spacing w:line="1" w:lineRule="exact"/>
      </w:pPr>
    </w:p>
    <w:tbl>
      <w:tblPr>
        <w:tblW w:w="10440" w:type="dxa"/>
        <w:tblInd w:w="-470" w:type="dxa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51"/>
        <w:gridCol w:w="1559"/>
        <w:gridCol w:w="4230"/>
      </w:tblGrid>
      <w:tr w:rsidR="00845BFA" w:rsidRPr="00845BFA" w:rsidTr="009E1D29">
        <w:trPr>
          <w:trHeight w:val="1520"/>
        </w:trPr>
        <w:tc>
          <w:tcPr>
            <w:tcW w:w="465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5BFA" w:rsidRPr="00845BFA" w:rsidRDefault="00845BFA" w:rsidP="00845BFA">
            <w:pPr>
              <w:keepNext/>
              <w:widowControl/>
              <w:outlineLvl w:val="0"/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</w:pPr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bidi="ar-SA"/>
              </w:rPr>
              <w:t xml:space="preserve">                БАШКОРТОСТАН РЕСПУБЛИКА</w:t>
            </w:r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ba-RU" w:bidi="ar-SA"/>
              </w:rPr>
              <w:t>Һ</w:t>
            </w:r>
            <w:proofErr w:type="gramStart"/>
            <w:r w:rsidRPr="00845BFA">
              <w:rPr>
                <w:rFonts w:ascii="Times New Roman" w:hAnsi="Times New Roman" w:cs="Times New Roman"/>
                <w:b/>
                <w:color w:val="auto"/>
                <w:sz w:val="20"/>
                <w:szCs w:val="20"/>
                <w:lang w:val="ba-RU" w:bidi="ar-SA"/>
              </w:rPr>
              <w:t>Ы</w:t>
            </w:r>
            <w:proofErr w:type="gramEnd"/>
          </w:p>
          <w:p w:rsidR="00845BFA" w:rsidRPr="00845BFA" w:rsidRDefault="00845BFA" w:rsidP="00845BF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БАЛТАС РАЙОНЫ</w:t>
            </w:r>
          </w:p>
          <w:p w:rsidR="00845BFA" w:rsidRPr="00845BFA" w:rsidRDefault="00845BFA" w:rsidP="00845BF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МУНИЦИПАЛЬ РАЙОНЫНЫҢ</w:t>
            </w:r>
          </w:p>
          <w:p w:rsidR="00845BFA" w:rsidRPr="00845BFA" w:rsidRDefault="00845BFA" w:rsidP="00845BFA">
            <w:pPr>
              <w:widowControl/>
              <w:jc w:val="center"/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bidi="ar-SA"/>
              </w:rPr>
              <w:t>ЯЛАНГАС</w:t>
            </w: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2"/>
                <w:lang w:val="be-BY" w:bidi="ar-SA"/>
              </w:rPr>
              <w:t xml:space="preserve"> </w:t>
            </w: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 xml:space="preserve"> АУЫЛ СОВЕТЫ</w:t>
            </w:r>
          </w:p>
          <w:p w:rsidR="00845BFA" w:rsidRPr="00845BFA" w:rsidRDefault="00845BFA" w:rsidP="00845BFA">
            <w:pPr>
              <w:widowControl/>
              <w:jc w:val="center"/>
              <w:rPr>
                <w:rFonts w:ascii="a_Helver(05%) Bashkir" w:eastAsia="Times New Roman" w:hAnsi="a_Helver(05%) Bashkir" w:cs="Times New Roman"/>
                <w:b/>
                <w:color w:val="auto"/>
                <w:sz w:val="20"/>
                <w:szCs w:val="20"/>
                <w:lang w:val="tt-RU"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z w:val="20"/>
                <w:szCs w:val="20"/>
                <w:lang w:val="be-BY" w:bidi="ar-SA"/>
              </w:rPr>
              <w:t>АУЫЛ БИЛӘМӘҺЕ СОВЕТЫ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BFA" w:rsidRPr="00845BFA" w:rsidRDefault="00845BFA" w:rsidP="00845BFA">
            <w:pPr>
              <w:widowControl/>
              <w:jc w:val="center"/>
              <w:rPr>
                <w:rFonts w:ascii="B7Can" w:eastAsia="Times New Roman" w:hAnsi="B7Can" w:cs="Times New Roman"/>
                <w:b/>
                <w:color w:val="FF00FF"/>
                <w:sz w:val="20"/>
                <w:szCs w:val="20"/>
                <w:lang w:val="be-BY" w:bidi="ar-SA"/>
              </w:rPr>
            </w:pPr>
          </w:p>
          <w:p w:rsidR="00845BFA" w:rsidRPr="00845BFA" w:rsidRDefault="00845BFA" w:rsidP="00845BFA">
            <w:pPr>
              <w:widowControl/>
              <w:jc w:val="center"/>
              <w:rPr>
                <w:rFonts w:ascii="B7Can" w:eastAsia="Times New Roman" w:hAnsi="B7Can" w:cs="Times New Roman"/>
                <w:b/>
                <w:color w:val="auto"/>
                <w:sz w:val="20"/>
                <w:szCs w:val="20"/>
                <w:lang w:bidi="ar-SA"/>
              </w:rPr>
            </w:pPr>
            <w:r w:rsidRPr="00845BFA">
              <w:rPr>
                <w:rFonts w:ascii="B7Can" w:eastAsia="Times New Roman" w:hAnsi="B7Can" w:cs="Times New Roman"/>
                <w:b/>
                <w:noProof/>
                <w:color w:val="FF00FF"/>
                <w:sz w:val="20"/>
                <w:szCs w:val="20"/>
                <w:lang w:bidi="ar-SA"/>
              </w:rPr>
              <w:drawing>
                <wp:inline distT="0" distB="0" distL="0" distR="0" wp14:anchorId="01025D09" wp14:editId="52B7D37F">
                  <wp:extent cx="638175" cy="781050"/>
                  <wp:effectExtent l="0" t="0" r="9525" b="0"/>
                  <wp:docPr id="1" name="Рисунок 1" descr="Описание: А0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5BFA" w:rsidRPr="00845BFA" w:rsidRDefault="00845BFA" w:rsidP="00845BFA">
            <w:pPr>
              <w:widowControl/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val="tt-RU" w:bidi="ar-SA"/>
              </w:rPr>
              <w:t xml:space="preserve">СоВЕТ </w:t>
            </w:r>
            <w:r w:rsidRPr="00845BFA">
              <w:rPr>
                <w:rFonts w:ascii="Times New Roman" w:eastAsia="Times New Roman" w:hAnsi="Times New Roman" w:cs="Times New Roman"/>
                <w:b/>
                <w:caps/>
                <w:color w:val="auto"/>
                <w:spacing w:val="-20"/>
                <w:sz w:val="20"/>
                <w:szCs w:val="20"/>
                <w:lang w:bidi="ar-SA"/>
              </w:rPr>
              <w:t>Сельского поселения ЯЛАНГАЧЕВСКИЙ сельсовет муниципального  района Балтачевский  район</w:t>
            </w:r>
          </w:p>
          <w:p w:rsidR="00845BFA" w:rsidRPr="00845BFA" w:rsidRDefault="00845BFA" w:rsidP="00845BF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</w:pPr>
            <w:r w:rsidRPr="00845BFA"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  <w:t>РЕСПУБЛИКИ  БАШКОРТОСТАН</w:t>
            </w:r>
          </w:p>
          <w:p w:rsidR="00845BFA" w:rsidRPr="00845BFA" w:rsidRDefault="00845BFA" w:rsidP="00845BFA">
            <w:pPr>
              <w:widowControl/>
              <w:rPr>
                <w:rFonts w:ascii="Times New Roman" w:eastAsia="Times New Roman" w:hAnsi="Times New Roman" w:cs="Times New Roman"/>
                <w:b/>
                <w:color w:val="auto"/>
                <w:spacing w:val="-20"/>
                <w:sz w:val="20"/>
                <w:szCs w:val="20"/>
                <w:lang w:bidi="ar-SA"/>
              </w:rPr>
            </w:pPr>
          </w:p>
          <w:p w:rsidR="00845BFA" w:rsidRPr="00845BFA" w:rsidRDefault="00845BFA" w:rsidP="00845BFA">
            <w:pPr>
              <w:widowControl/>
              <w:jc w:val="center"/>
              <w:rPr>
                <w:rFonts w:ascii="B7Aca" w:eastAsia="Times New Roman" w:hAnsi="B7Aca" w:cs="Times New Roman"/>
                <w:b/>
                <w:color w:val="auto"/>
                <w:sz w:val="20"/>
                <w:szCs w:val="20"/>
                <w:lang w:bidi="ar-SA"/>
              </w:rPr>
            </w:pPr>
          </w:p>
        </w:tc>
      </w:tr>
    </w:tbl>
    <w:p w:rsidR="00845BFA" w:rsidRPr="00845BFA" w:rsidRDefault="00845BFA" w:rsidP="00845BFA">
      <w:pPr>
        <w:widowControl/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</w:pPr>
    </w:p>
    <w:p w:rsidR="00845BFA" w:rsidRPr="00845BFA" w:rsidRDefault="00845BFA" w:rsidP="00845BFA">
      <w:pPr>
        <w:widowControl/>
        <w:jc w:val="center"/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</w:pPr>
      <w:r w:rsidRPr="00845BFA">
        <w:rPr>
          <w:rFonts w:ascii="Times New Roman" w:eastAsia="Times New Roman" w:hAnsi="Times New Roman" w:cs="Times New Roman"/>
          <w:b/>
          <w:caps/>
          <w:color w:val="auto"/>
          <w:lang w:val="be-BY" w:bidi="ar-SA"/>
        </w:rPr>
        <w:t>Карар                                                                                         решение</w:t>
      </w:r>
    </w:p>
    <w:p w:rsidR="00845BFA" w:rsidRPr="00845BFA" w:rsidRDefault="00845BFA" w:rsidP="00845BFA">
      <w:pPr>
        <w:widowControl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</w:p>
    <w:p w:rsidR="00845BFA" w:rsidRPr="00845BFA" w:rsidRDefault="00FE3241" w:rsidP="00845BFA">
      <w:pPr>
        <w:widowControl/>
        <w:tabs>
          <w:tab w:val="left" w:pos="2688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val="be-BY" w:bidi="ar-SA"/>
        </w:rPr>
        <w:t>13</w:t>
      </w:r>
      <w:r w:rsidR="00845BFA" w:rsidRPr="00845BFA">
        <w:rPr>
          <w:rFonts w:ascii="Times New Roman" w:eastAsia="Times New Roman" w:hAnsi="Times New Roman" w:cs="Times New Roman"/>
          <w:b/>
          <w:color w:val="auto"/>
          <w:lang w:val="be-BY" w:bidi="ar-SA"/>
        </w:rPr>
        <w:t xml:space="preserve"> </w:t>
      </w:r>
      <w:r w:rsidR="00845BFA" w:rsidRPr="00845BFA">
        <w:rPr>
          <w:rFonts w:ascii="Times New Roman" w:eastAsia="Times New Roman" w:hAnsi="Times New Roman" w:cs="Times New Roman"/>
          <w:b/>
          <w:color w:val="auto"/>
          <w:lang w:bidi="ar-SA"/>
        </w:rPr>
        <w:t>заседание                                                                          29 созыва</w:t>
      </w:r>
    </w:p>
    <w:p w:rsidR="00845BFA" w:rsidRPr="00845BFA" w:rsidRDefault="00845BFA" w:rsidP="00845BFA">
      <w:pPr>
        <w:shd w:val="clear" w:color="auto" w:fill="FFFFFF"/>
        <w:autoSpaceDE w:val="0"/>
        <w:autoSpaceDN w:val="0"/>
        <w:adjustRightInd w:val="0"/>
        <w:ind w:right="691"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B243DE" w:rsidRPr="00EF6636" w:rsidRDefault="00B243DE">
      <w:pPr>
        <w:pStyle w:val="1"/>
        <w:shd w:val="clear" w:color="auto" w:fill="auto"/>
        <w:ind w:firstLine="500"/>
        <w:jc w:val="both"/>
      </w:pPr>
    </w:p>
    <w:p w:rsidR="00845BFA" w:rsidRPr="00845BFA" w:rsidRDefault="00845BFA" w:rsidP="00845BFA">
      <w:pPr>
        <w:widowControl/>
        <w:jc w:val="center"/>
        <w:rPr>
          <w:rFonts w:ascii="Times New Roman" w:eastAsia="Times New Roman" w:hAnsi="Times New Roman" w:cs="Times New Roman"/>
          <w:b/>
          <w:bCs/>
          <w:spacing w:val="4"/>
          <w:lang w:bidi="ar-SA"/>
        </w:rPr>
      </w:pPr>
      <w:r w:rsidRPr="00845BFA">
        <w:rPr>
          <w:rFonts w:ascii="Times New Roman" w:eastAsia="Times New Roman" w:hAnsi="Times New Roman" w:cs="Times New Roman"/>
          <w:b/>
          <w:bCs/>
          <w:spacing w:val="4"/>
          <w:lang w:bidi="ar-SA"/>
        </w:rPr>
        <w:t xml:space="preserve">«Об </w:t>
      </w:r>
      <w:r>
        <w:rPr>
          <w:rFonts w:ascii="Times New Roman" w:eastAsia="Times New Roman" w:hAnsi="Times New Roman" w:cs="Times New Roman"/>
          <w:b/>
          <w:bCs/>
          <w:spacing w:val="4"/>
          <w:lang w:bidi="ar-SA"/>
        </w:rPr>
        <w:t>установлении земельного  налога»</w:t>
      </w:r>
    </w:p>
    <w:p w:rsidR="00845BFA" w:rsidRPr="00EF6636" w:rsidRDefault="00845BFA" w:rsidP="00845BFA">
      <w:pPr>
        <w:pStyle w:val="1"/>
        <w:shd w:val="clear" w:color="auto" w:fill="auto"/>
        <w:ind w:firstLine="500"/>
        <w:jc w:val="center"/>
      </w:pPr>
    </w:p>
    <w:p w:rsidR="00E56087" w:rsidRPr="00EF6636" w:rsidRDefault="00D572BD" w:rsidP="00D572BD">
      <w:pPr>
        <w:shd w:val="clear" w:color="auto" w:fill="FFFFFF"/>
        <w:jc w:val="both"/>
        <w:rPr>
          <w:rFonts w:ascii="Times New Roman" w:hAnsi="Times New Roman" w:cs="Times New Roman"/>
          <w:spacing w:val="4"/>
        </w:rPr>
      </w:pPr>
      <w:r w:rsidRPr="00EF6636">
        <w:rPr>
          <w:rFonts w:ascii="Times New Roman" w:hAnsi="Times New Roman" w:cs="Times New Roman"/>
          <w:spacing w:val="5"/>
        </w:rPr>
        <w:t xml:space="preserve">       </w:t>
      </w:r>
      <w:r w:rsidR="00E56087" w:rsidRPr="00EF6636">
        <w:rPr>
          <w:rFonts w:ascii="Times New Roman" w:hAnsi="Times New Roman" w:cs="Times New Roman"/>
          <w:spacing w:val="5"/>
        </w:rPr>
        <w:t>В соответствии с Налоговым Кодексом Российской Федерации</w:t>
      </w:r>
      <w:r w:rsidR="00585B15">
        <w:rPr>
          <w:rFonts w:ascii="Times New Roman" w:hAnsi="Times New Roman" w:cs="Times New Roman"/>
          <w:spacing w:val="5"/>
        </w:rPr>
        <w:t xml:space="preserve"> (далее-Кодекс)</w:t>
      </w:r>
      <w:r w:rsidR="00E56087" w:rsidRPr="00EF6636">
        <w:rPr>
          <w:rFonts w:ascii="Times New Roman" w:hAnsi="Times New Roman" w:cs="Times New Roman"/>
          <w:spacing w:val="5"/>
        </w:rPr>
        <w:t xml:space="preserve">, Федеральным законом от 06 октября 2003 № 131-ФЗ «Об общих принципах организации местного самоуправления в Российской Федерации», руководствуясь пунктом </w:t>
      </w:r>
      <w:r w:rsidR="00E56087" w:rsidRPr="00F406BC">
        <w:rPr>
          <w:rFonts w:ascii="Times New Roman" w:hAnsi="Times New Roman" w:cs="Times New Roman"/>
          <w:spacing w:val="5"/>
        </w:rPr>
        <w:t>5</w:t>
      </w:r>
      <w:r w:rsidR="00E56087" w:rsidRPr="00EF6636">
        <w:rPr>
          <w:rFonts w:ascii="Times New Roman" w:hAnsi="Times New Roman" w:cs="Times New Roman"/>
          <w:spacing w:val="5"/>
        </w:rPr>
        <w:t xml:space="preserve"> части </w:t>
      </w:r>
      <w:r w:rsidR="00E56087" w:rsidRPr="00F406BC">
        <w:rPr>
          <w:rFonts w:ascii="Times New Roman" w:hAnsi="Times New Roman" w:cs="Times New Roman"/>
          <w:spacing w:val="5"/>
        </w:rPr>
        <w:t>1</w:t>
      </w:r>
      <w:r w:rsidR="00E56087" w:rsidRPr="00EF6636">
        <w:rPr>
          <w:rFonts w:ascii="Times New Roman" w:hAnsi="Times New Roman" w:cs="Times New Roman"/>
          <w:spacing w:val="5"/>
        </w:rPr>
        <w:t xml:space="preserve"> </w:t>
      </w:r>
      <w:r w:rsidR="00E56087" w:rsidRPr="00F406BC">
        <w:rPr>
          <w:rFonts w:ascii="Times New Roman" w:hAnsi="Times New Roman" w:cs="Times New Roman"/>
          <w:spacing w:val="5"/>
        </w:rPr>
        <w:t>статьи 35</w:t>
      </w:r>
      <w:r w:rsidR="00E56087" w:rsidRPr="00EF6636">
        <w:rPr>
          <w:rFonts w:ascii="Times New Roman" w:hAnsi="Times New Roman" w:cs="Times New Roman"/>
          <w:spacing w:val="5"/>
        </w:rPr>
        <w:t xml:space="preserve"> Устава сельского поселения </w:t>
      </w:r>
      <w:proofErr w:type="spellStart"/>
      <w:r w:rsidR="00845BFA">
        <w:rPr>
          <w:rFonts w:ascii="Times New Roman" w:hAnsi="Times New Roman" w:cs="Times New Roman"/>
          <w:spacing w:val="5"/>
        </w:rPr>
        <w:t>Ялангачевский</w:t>
      </w:r>
      <w:proofErr w:type="spellEnd"/>
      <w:r w:rsidR="00E56087" w:rsidRPr="00EF6636">
        <w:rPr>
          <w:rFonts w:ascii="Times New Roman" w:hAnsi="Times New Roman" w:cs="Times New Roman"/>
          <w:spacing w:val="5"/>
        </w:rPr>
        <w:t xml:space="preserve"> сельсовет </w:t>
      </w:r>
      <w:r w:rsidR="00E56087" w:rsidRPr="00EF6636">
        <w:rPr>
          <w:rFonts w:ascii="Times New Roman" w:hAnsi="Times New Roman" w:cs="Times New Roman"/>
          <w:spacing w:val="1"/>
        </w:rPr>
        <w:t xml:space="preserve">муниципального района </w:t>
      </w:r>
      <w:proofErr w:type="spellStart"/>
      <w:r w:rsidR="00E56087" w:rsidRPr="00EF6636">
        <w:rPr>
          <w:rFonts w:ascii="Times New Roman" w:hAnsi="Times New Roman" w:cs="Times New Roman"/>
          <w:spacing w:val="5"/>
        </w:rPr>
        <w:t>Балтачевский</w:t>
      </w:r>
      <w:proofErr w:type="spellEnd"/>
      <w:r w:rsidR="00E56087" w:rsidRPr="00EF6636">
        <w:rPr>
          <w:rFonts w:ascii="Times New Roman" w:hAnsi="Times New Roman" w:cs="Times New Roman"/>
          <w:spacing w:val="1"/>
        </w:rPr>
        <w:t xml:space="preserve"> район Республики Башкортостан,</w:t>
      </w:r>
      <w:r w:rsidR="00E56087" w:rsidRPr="00EF6636">
        <w:rPr>
          <w:rFonts w:ascii="Times New Roman" w:hAnsi="Times New Roman" w:cs="Times New Roman"/>
          <w:spacing w:val="5"/>
        </w:rPr>
        <w:t xml:space="preserve"> </w:t>
      </w:r>
      <w:r w:rsidR="00E56087" w:rsidRPr="00EF6636">
        <w:rPr>
          <w:rFonts w:ascii="Times New Roman" w:hAnsi="Times New Roman" w:cs="Times New Roman"/>
          <w:spacing w:val="4"/>
        </w:rPr>
        <w:t xml:space="preserve">Совет сельского поселения </w:t>
      </w:r>
      <w:proofErr w:type="spellStart"/>
      <w:r w:rsidR="00B24CBC">
        <w:rPr>
          <w:rFonts w:ascii="Times New Roman" w:hAnsi="Times New Roman" w:cs="Times New Roman"/>
          <w:spacing w:val="4"/>
        </w:rPr>
        <w:t>Ялангачевский</w:t>
      </w:r>
      <w:proofErr w:type="spellEnd"/>
      <w:r w:rsidR="00E56087" w:rsidRPr="00EF6636">
        <w:rPr>
          <w:rFonts w:ascii="Times New Roman" w:hAnsi="Times New Roman" w:cs="Times New Roman"/>
          <w:spacing w:val="4"/>
        </w:rPr>
        <w:t xml:space="preserve"> сельсовет</w:t>
      </w:r>
      <w:r w:rsidR="00812368" w:rsidRPr="00812368">
        <w:t xml:space="preserve"> </w:t>
      </w:r>
      <w:r w:rsidR="00812368" w:rsidRPr="00812368">
        <w:rPr>
          <w:rFonts w:ascii="Times New Roman" w:hAnsi="Times New Roman" w:cs="Times New Roman"/>
        </w:rPr>
        <w:t xml:space="preserve">муниципального района </w:t>
      </w:r>
      <w:proofErr w:type="spellStart"/>
      <w:r w:rsidR="00812368" w:rsidRPr="00812368">
        <w:rPr>
          <w:rFonts w:ascii="Times New Roman" w:hAnsi="Times New Roman" w:cs="Times New Roman"/>
        </w:rPr>
        <w:t>Балтачевский</w:t>
      </w:r>
      <w:proofErr w:type="spellEnd"/>
      <w:r w:rsidR="00812368" w:rsidRPr="00812368">
        <w:rPr>
          <w:rFonts w:ascii="Times New Roman" w:hAnsi="Times New Roman" w:cs="Times New Roman"/>
        </w:rPr>
        <w:t xml:space="preserve"> район Республики Башкортостан</w:t>
      </w:r>
      <w:r w:rsidR="00812368" w:rsidRPr="00EF6636">
        <w:t xml:space="preserve"> </w:t>
      </w:r>
      <w:r w:rsidR="00812368">
        <w:t xml:space="preserve"> </w:t>
      </w:r>
      <w:proofErr w:type="gramStart"/>
      <w:r w:rsidR="00E56087" w:rsidRPr="00EF6636">
        <w:rPr>
          <w:rFonts w:ascii="Times New Roman" w:hAnsi="Times New Roman" w:cs="Times New Roman"/>
          <w:b/>
          <w:spacing w:val="4"/>
        </w:rPr>
        <w:t>р</w:t>
      </w:r>
      <w:proofErr w:type="gramEnd"/>
      <w:r w:rsidR="00E56087" w:rsidRPr="00EF6636">
        <w:rPr>
          <w:rFonts w:ascii="Times New Roman" w:hAnsi="Times New Roman" w:cs="Times New Roman"/>
          <w:b/>
          <w:spacing w:val="4"/>
        </w:rPr>
        <w:t xml:space="preserve"> е ш и л:</w:t>
      </w:r>
    </w:p>
    <w:p w:rsidR="00B243DE" w:rsidRPr="00EF6636" w:rsidRDefault="00B243DE">
      <w:pPr>
        <w:pStyle w:val="1"/>
        <w:shd w:val="clear" w:color="auto" w:fill="auto"/>
        <w:ind w:firstLine="500"/>
        <w:jc w:val="both"/>
      </w:pPr>
    </w:p>
    <w:p w:rsidR="009229BF" w:rsidRPr="00EF6636" w:rsidRDefault="00357E4F">
      <w:pPr>
        <w:pStyle w:val="1"/>
        <w:numPr>
          <w:ilvl w:val="0"/>
          <w:numId w:val="1"/>
        </w:numPr>
        <w:shd w:val="clear" w:color="auto" w:fill="auto"/>
        <w:tabs>
          <w:tab w:val="left" w:pos="697"/>
        </w:tabs>
        <w:ind w:firstLine="420"/>
      </w:pPr>
      <w:r w:rsidRPr="00EF6636">
        <w:t xml:space="preserve">Ввести земельный налог на территории сельского поселения </w:t>
      </w:r>
      <w:proofErr w:type="spellStart"/>
      <w:r w:rsidR="00B24CBC">
        <w:t>Ялангачевский</w:t>
      </w:r>
      <w:proofErr w:type="spellEnd"/>
      <w:r w:rsidR="00B24CBC">
        <w:t xml:space="preserve"> </w:t>
      </w:r>
      <w:r w:rsidRPr="00EF6636">
        <w:t xml:space="preserve">сельсовет муниципального района </w:t>
      </w:r>
      <w:proofErr w:type="spellStart"/>
      <w:r w:rsidR="00B243DE" w:rsidRPr="00EF6636">
        <w:t>Балтачевский</w:t>
      </w:r>
      <w:proofErr w:type="spellEnd"/>
      <w:r w:rsidRPr="00EF6636">
        <w:t xml:space="preserve"> район Республики Башкортостан.</w:t>
      </w:r>
    </w:p>
    <w:p w:rsidR="009229BF" w:rsidRPr="00EF6636" w:rsidRDefault="00EF6636">
      <w:pPr>
        <w:pStyle w:val="1"/>
        <w:numPr>
          <w:ilvl w:val="0"/>
          <w:numId w:val="1"/>
        </w:numPr>
        <w:shd w:val="clear" w:color="auto" w:fill="auto"/>
        <w:tabs>
          <w:tab w:val="left" w:pos="744"/>
        </w:tabs>
        <w:ind w:firstLine="420"/>
      </w:pPr>
      <w:r>
        <w:t xml:space="preserve">   </w:t>
      </w:r>
      <w:r w:rsidR="00357E4F" w:rsidRPr="00EF6636">
        <w:t>Установить налоговые ставки в следующих размерах:</w:t>
      </w:r>
    </w:p>
    <w:p w:rsidR="009229BF" w:rsidRPr="00EF6636" w:rsidRDefault="00357E4F">
      <w:pPr>
        <w:pStyle w:val="1"/>
        <w:shd w:val="clear" w:color="auto" w:fill="auto"/>
        <w:ind w:firstLine="420"/>
      </w:pPr>
      <w:r w:rsidRPr="00EF6636">
        <w:rPr>
          <w:b/>
        </w:rPr>
        <w:t>2.1</w:t>
      </w:r>
      <w:r w:rsidRPr="00EF6636">
        <w:t>.</w:t>
      </w:r>
      <w:r w:rsidR="00EF6636">
        <w:t xml:space="preserve">   </w:t>
      </w:r>
      <w:r w:rsidRPr="00EF6636">
        <w:rPr>
          <w:b/>
          <w:bCs/>
        </w:rPr>
        <w:t xml:space="preserve">0,3 процента </w:t>
      </w:r>
      <w:r w:rsidRPr="00EF6636">
        <w:t>в отношении земельных участков:</w:t>
      </w:r>
    </w:p>
    <w:p w:rsidR="00D572BD" w:rsidRPr="00EF6636" w:rsidRDefault="00EF6636" w:rsidP="00EF6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EF6636">
        <w:rPr>
          <w:rFonts w:ascii="Times New Roman" w:hAnsi="Times New Roman" w:cs="Times New Roman"/>
          <w:bCs/>
        </w:rPr>
        <w:t>-</w:t>
      </w:r>
      <w:r w:rsidR="00D572BD" w:rsidRPr="00EF6636">
        <w:rPr>
          <w:rFonts w:ascii="Times New Roman" w:hAnsi="Times New Roman" w:cs="Times New Roman"/>
          <w:bCs/>
        </w:rPr>
        <w:t xml:space="preserve"> </w:t>
      </w:r>
      <w:r w:rsidR="00D572BD" w:rsidRPr="00EF6636">
        <w:rPr>
          <w:rFonts w:ascii="Times New Roman" w:hAnsi="Times New Roman" w:cs="Times New Roman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  <w:r w:rsidR="00D572BD" w:rsidRPr="00EF6636">
        <w:rPr>
          <w:rFonts w:ascii="Times New Roman" w:hAnsi="Times New Roman" w:cs="Times New Roman"/>
          <w:bCs/>
        </w:rPr>
        <w:t xml:space="preserve"> </w:t>
      </w:r>
    </w:p>
    <w:p w:rsidR="00D572BD" w:rsidRPr="00EF6636" w:rsidRDefault="00D572BD" w:rsidP="00EF6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proofErr w:type="gramStart"/>
      <w:r w:rsidRPr="00EF6636">
        <w:rPr>
          <w:rFonts w:ascii="Times New Roman" w:hAnsi="Times New Roman" w:cs="Times New Roman"/>
          <w:bCs/>
        </w:rPr>
        <w:t xml:space="preserve">- </w:t>
      </w:r>
      <w:r w:rsidRPr="00EF6636">
        <w:rPr>
          <w:rFonts w:ascii="Times New Roman" w:hAnsi="Times New Roman" w:cs="Times New Roman"/>
        </w:rPr>
        <w:t xml:space="preserve">занятых </w:t>
      </w:r>
      <w:hyperlink r:id="rId9" w:history="1">
        <w:r w:rsidRPr="00F406BC">
          <w:rPr>
            <w:rFonts w:ascii="Times New Roman" w:hAnsi="Times New Roman" w:cs="Times New Roman"/>
            <w:color w:val="auto"/>
          </w:rPr>
          <w:t>жилищным фондом</w:t>
        </w:r>
      </w:hyperlink>
      <w:r w:rsidRPr="00EF6636">
        <w:rPr>
          <w:rFonts w:ascii="Times New Roman" w:hAnsi="Times New Roman" w:cs="Times New Roman"/>
        </w:rPr>
        <w:t xml:space="preserve"> и (или) объектами инженерной инфраструктуры жилищно-коммунального комплекса (за исключением </w:t>
      </w:r>
      <w:hyperlink r:id="rId10" w:history="1">
        <w:r w:rsidRPr="00F406BC">
          <w:rPr>
            <w:rFonts w:ascii="Times New Roman" w:hAnsi="Times New Roman" w:cs="Times New Roman"/>
            <w:color w:val="auto"/>
          </w:rPr>
          <w:t>части</w:t>
        </w:r>
      </w:hyperlink>
      <w:r w:rsidRPr="00EF6636">
        <w:rPr>
          <w:rFonts w:ascii="Times New Roman" w:hAnsi="Times New Roman" w:cs="Times New Roman"/>
        </w:rPr>
        <w:t xml:space="preserve"> земельного участка, приходящейся на объект недвижимого имущества, не относящийся к жилищному фонду и (или) к объектам инженерной инфраструктуры жилищно-коммунального комплекса) или приобретенных (предоставленных) для жилищного строительства (за </w:t>
      </w:r>
      <w:hyperlink r:id="rId11" w:history="1">
        <w:r w:rsidRPr="00F406BC">
          <w:rPr>
            <w:rFonts w:ascii="Times New Roman" w:hAnsi="Times New Roman" w:cs="Times New Roman"/>
            <w:color w:val="auto"/>
          </w:rPr>
          <w:t>исключением</w:t>
        </w:r>
      </w:hyperlink>
      <w:r w:rsidRPr="00EF6636">
        <w:rPr>
          <w:rFonts w:ascii="Times New Roman" w:hAnsi="Times New Roman" w:cs="Times New Roman"/>
        </w:rPr>
        <w:t xml:space="preserve"> земельных участков, приобретенных (предоставленных) для индивидуального жилищного строительства, используемых в предпринимательской деятельности);</w:t>
      </w:r>
      <w:proofErr w:type="gramEnd"/>
    </w:p>
    <w:p w:rsidR="00D572BD" w:rsidRDefault="00D572BD" w:rsidP="00EF6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 w:rsidRPr="00EF6636">
        <w:rPr>
          <w:rFonts w:ascii="Times New Roman" w:hAnsi="Times New Roman" w:cs="Times New Roman"/>
          <w:bCs/>
        </w:rPr>
        <w:t xml:space="preserve">- </w:t>
      </w:r>
      <w:r w:rsidRPr="00EF6636">
        <w:rPr>
          <w:rFonts w:ascii="Times New Roman" w:hAnsi="Times New Roman" w:cs="Times New Roman"/>
        </w:rPr>
        <w:t xml:space="preserve">не используемых в предпринимательской деятельности, приобретенных (предоставленных) для ведения </w:t>
      </w:r>
      <w:hyperlink r:id="rId12" w:history="1">
        <w:r w:rsidRPr="00F406BC">
          <w:rPr>
            <w:rFonts w:ascii="Times New Roman" w:hAnsi="Times New Roman" w:cs="Times New Roman"/>
            <w:color w:val="auto"/>
          </w:rPr>
          <w:t>личного подсобного хозяйства</w:t>
        </w:r>
      </w:hyperlink>
      <w:r w:rsidRPr="00EF6636">
        <w:rPr>
          <w:rFonts w:ascii="Times New Roman" w:hAnsi="Times New Roman" w:cs="Times New Roman"/>
        </w:rPr>
        <w:t xml:space="preserve">, садоводства или огородничества, а также земельных </w:t>
      </w:r>
      <w:hyperlink r:id="rId13" w:history="1">
        <w:r w:rsidRPr="00F406BC">
          <w:rPr>
            <w:rFonts w:ascii="Times New Roman" w:hAnsi="Times New Roman" w:cs="Times New Roman"/>
            <w:color w:val="auto"/>
          </w:rPr>
          <w:t>участков общего назначения</w:t>
        </w:r>
      </w:hyperlink>
      <w:r w:rsidRPr="00EF6636">
        <w:rPr>
          <w:rFonts w:ascii="Times New Roman" w:hAnsi="Times New Roman" w:cs="Times New Roman"/>
        </w:rPr>
        <w:t xml:space="preserve">, предусмотренных Федеральным </w:t>
      </w:r>
      <w:bookmarkStart w:id="0" w:name="_GoBack"/>
      <w:r w:rsidR="008772D1" w:rsidRPr="00F406BC">
        <w:rPr>
          <w:color w:val="auto"/>
        </w:rPr>
        <w:fldChar w:fldCharType="begin"/>
      </w:r>
      <w:r w:rsidR="008772D1" w:rsidRPr="00F406BC">
        <w:rPr>
          <w:color w:val="auto"/>
        </w:rPr>
        <w:instrText xml:space="preserve"> HYPERLINK "https://login.consultant.ru/link/?req=doc&amp;base=RZB&amp;n=481366" </w:instrText>
      </w:r>
      <w:r w:rsidR="008772D1" w:rsidRPr="00F406BC">
        <w:rPr>
          <w:color w:val="auto"/>
        </w:rPr>
        <w:fldChar w:fldCharType="separate"/>
      </w:r>
      <w:r w:rsidRPr="00F406BC">
        <w:rPr>
          <w:rFonts w:ascii="Times New Roman" w:hAnsi="Times New Roman" w:cs="Times New Roman"/>
          <w:color w:val="auto"/>
        </w:rPr>
        <w:t>законом</w:t>
      </w:r>
      <w:r w:rsidR="008772D1" w:rsidRPr="00F406BC">
        <w:rPr>
          <w:rFonts w:ascii="Times New Roman" w:hAnsi="Times New Roman" w:cs="Times New Roman"/>
          <w:color w:val="auto"/>
        </w:rPr>
        <w:fldChar w:fldCharType="end"/>
      </w:r>
      <w:bookmarkEnd w:id="0"/>
      <w:r w:rsidRPr="00EF6636">
        <w:rPr>
          <w:rFonts w:ascii="Times New Roman" w:hAnsi="Times New Roman" w:cs="Times New Roman"/>
        </w:rPr>
        <w:t xml:space="preserve"> от 29 июля 2017 года N 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  <w:r w:rsidRPr="00EF6636">
        <w:rPr>
          <w:rFonts w:ascii="Times New Roman" w:hAnsi="Times New Roman" w:cs="Times New Roman"/>
          <w:bCs/>
        </w:rPr>
        <w:t xml:space="preserve"> </w:t>
      </w:r>
    </w:p>
    <w:p w:rsidR="00022156" w:rsidRPr="00EF6636" w:rsidRDefault="00022156" w:rsidP="00EF663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  </w:t>
      </w:r>
      <w:proofErr w:type="gramStart"/>
      <w:r>
        <w:rPr>
          <w:rFonts w:ascii="Times New Roman" w:hAnsi="Times New Roman" w:cs="Times New Roman"/>
          <w:bCs/>
        </w:rPr>
        <w:t>занятых</w:t>
      </w:r>
      <w:proofErr w:type="gramEnd"/>
      <w:r>
        <w:rPr>
          <w:rFonts w:ascii="Times New Roman" w:hAnsi="Times New Roman" w:cs="Times New Roman"/>
          <w:bCs/>
        </w:rPr>
        <w:t xml:space="preserve"> домами индивидуальной жилой застройки;</w:t>
      </w:r>
    </w:p>
    <w:p w:rsidR="00D572BD" w:rsidRPr="00EF6636" w:rsidRDefault="00D572BD" w:rsidP="00EF6636">
      <w:pPr>
        <w:pStyle w:val="a4"/>
        <w:spacing w:before="0" w:beforeAutospacing="0" w:after="0" w:afterAutospacing="0"/>
        <w:jc w:val="both"/>
        <w:rPr>
          <w:bCs/>
        </w:rPr>
      </w:pPr>
      <w:r w:rsidRPr="00EF6636">
        <w:rPr>
          <w:bCs/>
        </w:rPr>
        <w:t>- 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нужд.</w:t>
      </w:r>
    </w:p>
    <w:p w:rsidR="009229BF" w:rsidRPr="00EF6636" w:rsidRDefault="00357E4F">
      <w:pPr>
        <w:pStyle w:val="1"/>
        <w:shd w:val="clear" w:color="auto" w:fill="auto"/>
        <w:ind w:firstLine="380"/>
      </w:pPr>
      <w:r w:rsidRPr="00EF6636">
        <w:rPr>
          <w:b/>
        </w:rPr>
        <w:t>2.2.</w:t>
      </w:r>
      <w:r w:rsidR="00EF6636">
        <w:rPr>
          <w:b/>
        </w:rPr>
        <w:t xml:space="preserve">   </w:t>
      </w:r>
      <w:r w:rsidRPr="00EF6636">
        <w:rPr>
          <w:b/>
          <w:bCs/>
        </w:rPr>
        <w:t xml:space="preserve">1,5 процента </w:t>
      </w:r>
      <w:r w:rsidRPr="00EF6636">
        <w:t>в отношении з</w:t>
      </w:r>
      <w:r w:rsidR="00F15DA4" w:rsidRPr="00EF6636">
        <w:t>емельных участков:</w:t>
      </w:r>
    </w:p>
    <w:p w:rsidR="00F15DA4" w:rsidRPr="00EF6636" w:rsidRDefault="00F15DA4" w:rsidP="00EF6636">
      <w:pPr>
        <w:pStyle w:val="a4"/>
        <w:spacing w:before="0" w:beforeAutospacing="0" w:after="0" w:afterAutospacing="0"/>
        <w:jc w:val="both"/>
        <w:rPr>
          <w:bCs/>
        </w:rPr>
      </w:pPr>
      <w:r w:rsidRPr="00EF6636">
        <w:rPr>
          <w:color w:val="000000"/>
          <w:spacing w:val="1"/>
        </w:rPr>
        <w:t>- занятых жилищным фондом и (или) объектами инженерной инфраструктуры жилищно-коммунального комплекса, приобретенных (предоставленных) для жилищного строительства или для ведения личного подсобного хозяйства, садоводства или огородничества, если их кадастровая стоимость превышает 300 миллионов рублей;</w:t>
      </w:r>
    </w:p>
    <w:p w:rsidR="00F15DA4" w:rsidRPr="00EF6636" w:rsidRDefault="00F15DA4" w:rsidP="00EF6636">
      <w:pPr>
        <w:pStyle w:val="a4"/>
        <w:spacing w:before="0" w:beforeAutospacing="0" w:after="0" w:afterAutospacing="0"/>
        <w:jc w:val="both"/>
        <w:rPr>
          <w:bCs/>
        </w:rPr>
      </w:pPr>
      <w:r w:rsidRPr="00EF6636">
        <w:rPr>
          <w:bCs/>
        </w:rPr>
        <w:t>-</w:t>
      </w:r>
      <w:r w:rsidR="00EF6636" w:rsidRPr="00EF6636">
        <w:rPr>
          <w:bCs/>
        </w:rPr>
        <w:t xml:space="preserve">     </w:t>
      </w:r>
      <w:r w:rsidRPr="00EF6636">
        <w:rPr>
          <w:bCs/>
        </w:rPr>
        <w:t xml:space="preserve"> прочих земельных участков.</w:t>
      </w:r>
    </w:p>
    <w:p w:rsidR="00F15DA4" w:rsidRPr="00EF6636" w:rsidRDefault="00EF6636" w:rsidP="00F15DA4">
      <w:pPr>
        <w:pStyle w:val="a4"/>
        <w:spacing w:before="0" w:beforeAutospacing="0" w:after="0" w:afterAutospacing="0"/>
        <w:jc w:val="both"/>
        <w:rPr>
          <w:color w:val="000000"/>
        </w:rPr>
      </w:pPr>
      <w:r>
        <w:rPr>
          <w:b/>
          <w:color w:val="000000"/>
        </w:rPr>
        <w:t xml:space="preserve">    </w:t>
      </w:r>
      <w:r w:rsidR="00F15DA4" w:rsidRPr="00EF6636">
        <w:rPr>
          <w:b/>
          <w:color w:val="000000"/>
        </w:rPr>
        <w:t>3.</w:t>
      </w:r>
      <w:r>
        <w:rPr>
          <w:b/>
          <w:color w:val="000000"/>
        </w:rPr>
        <w:t xml:space="preserve"> </w:t>
      </w:r>
      <w:r w:rsidR="00F15DA4" w:rsidRPr="00EF6636">
        <w:rPr>
          <w:color w:val="000000"/>
        </w:rPr>
        <w:t xml:space="preserve"> </w:t>
      </w:r>
      <w:r>
        <w:rPr>
          <w:color w:val="000000"/>
        </w:rPr>
        <w:t xml:space="preserve">   </w:t>
      </w:r>
      <w:r w:rsidR="00F15DA4" w:rsidRPr="00EF6636">
        <w:rPr>
          <w:color w:val="000000"/>
        </w:rPr>
        <w:t>Освобождаются от налогообложения организации и учреждения согласно ст. 395 Кодекса.</w:t>
      </w:r>
    </w:p>
    <w:p w:rsidR="00F15DA4" w:rsidRPr="00EF6636" w:rsidRDefault="00F15DA4" w:rsidP="00F15DA4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pacing w:val="1"/>
        </w:rPr>
      </w:pPr>
      <w:r w:rsidRPr="00EF6636">
        <w:rPr>
          <w:rFonts w:ascii="Times New Roman" w:hAnsi="Times New Roman" w:cs="Times New Roman"/>
        </w:rPr>
        <w:t xml:space="preserve">        Дополнительно к льготам, установленным ст</w:t>
      </w:r>
      <w:r w:rsidR="00022156">
        <w:rPr>
          <w:rFonts w:ascii="Times New Roman" w:hAnsi="Times New Roman" w:cs="Times New Roman"/>
        </w:rPr>
        <w:t>.</w:t>
      </w:r>
      <w:r w:rsidRPr="00EF6636">
        <w:rPr>
          <w:rFonts w:ascii="Times New Roman" w:hAnsi="Times New Roman" w:cs="Times New Roman"/>
        </w:rPr>
        <w:t xml:space="preserve"> 395 Кодекса, освободить от уплаты  налога</w:t>
      </w:r>
      <w:r w:rsidRPr="00EF6636">
        <w:rPr>
          <w:rFonts w:ascii="Times New Roman" w:hAnsi="Times New Roman" w:cs="Times New Roman"/>
          <w:spacing w:val="1"/>
        </w:rPr>
        <w:t xml:space="preserve"> следующие категории налогоплательщиков: </w:t>
      </w:r>
    </w:p>
    <w:p w:rsidR="00F15DA4" w:rsidRPr="00EF6636" w:rsidRDefault="00F15DA4" w:rsidP="00F15DA4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pacing w:val="3"/>
        </w:rPr>
      </w:pPr>
      <w:r w:rsidRPr="00EF6636">
        <w:rPr>
          <w:rFonts w:ascii="Times New Roman" w:hAnsi="Times New Roman" w:cs="Times New Roman"/>
          <w:spacing w:val="3"/>
        </w:rPr>
        <w:t xml:space="preserve">- ветеранов и инвалидов Великой Отечественной войны, а также ветеранов и инвалидов </w:t>
      </w:r>
      <w:r w:rsidRPr="00EF6636">
        <w:rPr>
          <w:rFonts w:ascii="Times New Roman" w:hAnsi="Times New Roman" w:cs="Times New Roman"/>
          <w:spacing w:val="3"/>
        </w:rPr>
        <w:lastRenderedPageBreak/>
        <w:t>боевых действий;</w:t>
      </w:r>
    </w:p>
    <w:p w:rsidR="00F15DA4" w:rsidRPr="00EF6636" w:rsidRDefault="00F15DA4" w:rsidP="00F15DA4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pacing w:val="1"/>
        </w:rPr>
      </w:pPr>
      <w:r w:rsidRPr="00EF6636">
        <w:rPr>
          <w:rFonts w:ascii="Times New Roman" w:hAnsi="Times New Roman" w:cs="Times New Roman"/>
          <w:spacing w:val="1"/>
        </w:rPr>
        <w:t xml:space="preserve">- инвалидов </w:t>
      </w:r>
      <w:r w:rsidRPr="00EF6636">
        <w:rPr>
          <w:rFonts w:ascii="Times New Roman" w:hAnsi="Times New Roman" w:cs="Times New Roman"/>
          <w:spacing w:val="1"/>
          <w:lang w:val="en-US"/>
        </w:rPr>
        <w:t>I</w:t>
      </w:r>
      <w:r w:rsidRPr="00EF6636">
        <w:rPr>
          <w:rFonts w:ascii="Times New Roman" w:hAnsi="Times New Roman" w:cs="Times New Roman"/>
          <w:spacing w:val="1"/>
        </w:rPr>
        <w:t xml:space="preserve"> и </w:t>
      </w:r>
      <w:r w:rsidRPr="00EF6636">
        <w:rPr>
          <w:rFonts w:ascii="Times New Roman" w:hAnsi="Times New Roman" w:cs="Times New Roman"/>
          <w:spacing w:val="1"/>
          <w:lang w:val="en-US"/>
        </w:rPr>
        <w:t>II</w:t>
      </w:r>
      <w:r w:rsidRPr="00EF6636">
        <w:rPr>
          <w:rFonts w:ascii="Times New Roman" w:hAnsi="Times New Roman" w:cs="Times New Roman"/>
          <w:spacing w:val="1"/>
        </w:rPr>
        <w:t xml:space="preserve"> групп инвалидности;</w:t>
      </w:r>
    </w:p>
    <w:p w:rsidR="00F15DA4" w:rsidRPr="00EF6636" w:rsidRDefault="00F15DA4" w:rsidP="00F15DA4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  <w:spacing w:val="1"/>
        </w:rPr>
      </w:pPr>
      <w:r w:rsidRPr="00EF6636">
        <w:rPr>
          <w:rFonts w:ascii="Times New Roman" w:hAnsi="Times New Roman" w:cs="Times New Roman"/>
          <w:spacing w:val="1"/>
        </w:rPr>
        <w:t>- инвалидов с детства, детей-инвалидов;</w:t>
      </w:r>
    </w:p>
    <w:p w:rsidR="00F15DA4" w:rsidRPr="00EF6636" w:rsidRDefault="00F15DA4" w:rsidP="00F15DA4">
      <w:pPr>
        <w:shd w:val="clear" w:color="auto" w:fill="FFFFFF"/>
        <w:spacing w:line="276" w:lineRule="auto"/>
        <w:jc w:val="both"/>
        <w:rPr>
          <w:rFonts w:ascii="Times New Roman" w:hAnsi="Times New Roman" w:cs="Times New Roman"/>
        </w:rPr>
      </w:pPr>
      <w:proofErr w:type="gramStart"/>
      <w:r w:rsidRPr="00EF6636">
        <w:rPr>
          <w:rFonts w:ascii="Times New Roman" w:hAnsi="Times New Roman" w:cs="Times New Roman"/>
          <w:spacing w:val="7"/>
        </w:rPr>
        <w:t xml:space="preserve">- физических лиц, имеющих право на получение социальной поддержки в </w:t>
      </w:r>
      <w:r w:rsidRPr="00EF6636">
        <w:rPr>
          <w:rFonts w:ascii="Times New Roman" w:hAnsi="Times New Roman" w:cs="Times New Roman"/>
          <w:spacing w:val="8"/>
        </w:rPr>
        <w:t xml:space="preserve">соответствии с Законом Российской Федерации «О социальной защите </w:t>
      </w:r>
      <w:r w:rsidRPr="00EF6636">
        <w:rPr>
          <w:rFonts w:ascii="Times New Roman" w:hAnsi="Times New Roman" w:cs="Times New Roman"/>
          <w:spacing w:val="6"/>
        </w:rPr>
        <w:t xml:space="preserve">граждан, подвергшихся воздействию радиации вследствие катастрофы на </w:t>
      </w:r>
      <w:r w:rsidRPr="00EF6636">
        <w:rPr>
          <w:rFonts w:ascii="Times New Roman" w:hAnsi="Times New Roman" w:cs="Times New Roman"/>
          <w:spacing w:val="1"/>
        </w:rPr>
        <w:t xml:space="preserve">Чернобыльской АЭС» (в редакции Закона Российской Федерации от 18 июня </w:t>
      </w:r>
      <w:r w:rsidRPr="00EF6636">
        <w:rPr>
          <w:rFonts w:ascii="Times New Roman" w:hAnsi="Times New Roman" w:cs="Times New Roman"/>
          <w:spacing w:val="4"/>
        </w:rPr>
        <w:t>1992 года №З061-1), в соответствии с Федеральным законом от 26 ноября 1998 года № 175-ФЗ «О социальной защите граждан Российской Федерации, подвергшихся воздействию радиации вследствие аварии в</w:t>
      </w:r>
      <w:proofErr w:type="gramEnd"/>
      <w:r w:rsidRPr="00EF6636">
        <w:rPr>
          <w:rFonts w:ascii="Times New Roman" w:hAnsi="Times New Roman" w:cs="Times New Roman"/>
          <w:spacing w:val="4"/>
        </w:rPr>
        <w:t xml:space="preserve"> 1957 году на производственном объединении «Маяк» и сбросов радиоактивных отходов в реку «</w:t>
      </w:r>
      <w:proofErr w:type="spellStart"/>
      <w:r w:rsidRPr="00EF6636">
        <w:rPr>
          <w:rFonts w:ascii="Times New Roman" w:hAnsi="Times New Roman" w:cs="Times New Roman"/>
          <w:spacing w:val="4"/>
        </w:rPr>
        <w:t>Теча</w:t>
      </w:r>
      <w:proofErr w:type="spellEnd"/>
      <w:r w:rsidRPr="00EF6636">
        <w:rPr>
          <w:rFonts w:ascii="Times New Roman" w:hAnsi="Times New Roman" w:cs="Times New Roman"/>
          <w:spacing w:val="4"/>
        </w:rPr>
        <w:t xml:space="preserve">» и в соответствии с Федеральным законом от 10 января </w:t>
      </w:r>
      <w:r w:rsidRPr="00EF6636">
        <w:rPr>
          <w:rFonts w:ascii="Times New Roman" w:hAnsi="Times New Roman" w:cs="Times New Roman"/>
          <w:spacing w:val="7"/>
        </w:rPr>
        <w:t xml:space="preserve">2002  года №2-ФЗ «О социальных гарантиях гражданам, подвергшихся </w:t>
      </w:r>
      <w:r w:rsidRPr="00EF6636">
        <w:rPr>
          <w:rFonts w:ascii="Times New Roman" w:hAnsi="Times New Roman" w:cs="Times New Roman"/>
          <w:spacing w:val="2"/>
        </w:rPr>
        <w:t xml:space="preserve">радиационному воздействию вследствие лазерных испытаний на </w:t>
      </w:r>
      <w:r w:rsidRPr="00EF6636">
        <w:rPr>
          <w:rFonts w:ascii="Times New Roman" w:hAnsi="Times New Roman" w:cs="Times New Roman"/>
        </w:rPr>
        <w:t>Семипалатинском полигоне»;</w:t>
      </w:r>
    </w:p>
    <w:p w:rsidR="00F15DA4" w:rsidRPr="00EF6636" w:rsidRDefault="00F15DA4" w:rsidP="00EF6636">
      <w:pPr>
        <w:spacing w:line="276" w:lineRule="auto"/>
        <w:jc w:val="both"/>
        <w:rPr>
          <w:rFonts w:ascii="Times New Roman" w:hAnsi="Times New Roman" w:cs="Times New Roman"/>
        </w:rPr>
      </w:pPr>
      <w:r w:rsidRPr="00EF6636">
        <w:rPr>
          <w:rFonts w:ascii="Times New Roman" w:hAnsi="Times New Roman" w:cs="Times New Roman"/>
        </w:rPr>
        <w:t xml:space="preserve">- </w:t>
      </w:r>
      <w:r w:rsidR="00022156">
        <w:rPr>
          <w:rFonts w:ascii="Times New Roman" w:hAnsi="Times New Roman" w:cs="Times New Roman"/>
        </w:rPr>
        <w:t xml:space="preserve"> </w:t>
      </w:r>
      <w:r w:rsidRPr="00EF6636">
        <w:rPr>
          <w:rFonts w:ascii="Times New Roman" w:hAnsi="Times New Roman" w:cs="Times New Roman"/>
        </w:rPr>
        <w:t>физических лиц, имеющих трех и более несовершеннолетних детей.</w:t>
      </w:r>
    </w:p>
    <w:p w:rsidR="00B44F7C" w:rsidRPr="00EF6636" w:rsidRDefault="00B44F7C" w:rsidP="00B44F7C">
      <w:pPr>
        <w:pStyle w:val="1"/>
        <w:shd w:val="clear" w:color="auto" w:fill="auto"/>
        <w:tabs>
          <w:tab w:val="left" w:pos="687"/>
        </w:tabs>
        <w:spacing w:line="259" w:lineRule="auto"/>
        <w:jc w:val="both"/>
      </w:pPr>
      <w:r w:rsidRPr="00EF6636">
        <w:t xml:space="preserve">       </w:t>
      </w:r>
      <w:r w:rsidR="00A5496A" w:rsidRPr="00EF6636">
        <w:rPr>
          <w:b/>
        </w:rPr>
        <w:t>4.</w:t>
      </w:r>
      <w:r w:rsidR="00A5496A" w:rsidRPr="00EF6636">
        <w:t xml:space="preserve"> </w:t>
      </w:r>
      <w:r w:rsidR="00357E4F" w:rsidRPr="00EF6636">
        <w:t>Налоговая льгота предоставляется в размере подлежащей уплате налогоплательщиком суммы в отношении одного объекта налогообложения, находящегося в собственности налогоплательщика и не используемого им в предпринимательской деятельности.</w:t>
      </w:r>
    </w:p>
    <w:p w:rsidR="00B44F7C" w:rsidRPr="00EF6636" w:rsidRDefault="00B44F7C" w:rsidP="00B44F7C">
      <w:pPr>
        <w:pStyle w:val="1"/>
        <w:shd w:val="clear" w:color="auto" w:fill="auto"/>
        <w:tabs>
          <w:tab w:val="left" w:pos="755"/>
        </w:tabs>
        <w:spacing w:line="259" w:lineRule="auto"/>
        <w:jc w:val="both"/>
      </w:pPr>
      <w:r w:rsidRPr="00EF6636">
        <w:rPr>
          <w:b/>
        </w:rPr>
        <w:t xml:space="preserve">    </w:t>
      </w:r>
      <w:r w:rsidR="00EF6636">
        <w:rPr>
          <w:b/>
        </w:rPr>
        <w:t xml:space="preserve">  </w:t>
      </w:r>
      <w:r w:rsidRPr="00EF6636">
        <w:rPr>
          <w:b/>
        </w:rPr>
        <w:t xml:space="preserve"> </w:t>
      </w:r>
      <w:r w:rsidR="00A5496A" w:rsidRPr="00EF6636">
        <w:rPr>
          <w:b/>
        </w:rPr>
        <w:t>5</w:t>
      </w:r>
      <w:r w:rsidR="00A5496A" w:rsidRPr="00EF6636">
        <w:t xml:space="preserve">. </w:t>
      </w:r>
      <w:r w:rsidR="00357E4F" w:rsidRPr="00EF6636">
        <w:t xml:space="preserve">Налоговые льготы, установленные пунктом </w:t>
      </w:r>
      <w:r w:rsidR="00A5496A" w:rsidRPr="00EF6636">
        <w:t>3</w:t>
      </w:r>
      <w:r w:rsidR="00357E4F" w:rsidRPr="00EF6636">
        <w:t xml:space="preserve"> настоящего решения, не распространяются на земельные участки (часть, доли земельных участков), сдаваемые в аренду (пользование).</w:t>
      </w:r>
    </w:p>
    <w:p w:rsidR="00B44F7C" w:rsidRPr="00EF6636" w:rsidRDefault="00EF6636" w:rsidP="00B44F7C">
      <w:pPr>
        <w:pStyle w:val="1"/>
        <w:shd w:val="clear" w:color="auto" w:fill="auto"/>
        <w:tabs>
          <w:tab w:val="left" w:pos="692"/>
        </w:tabs>
        <w:spacing w:line="259" w:lineRule="auto"/>
        <w:jc w:val="both"/>
      </w:pPr>
      <w:r>
        <w:t xml:space="preserve"> </w:t>
      </w:r>
      <w:r w:rsidR="00B44F7C" w:rsidRPr="00EF6636">
        <w:t xml:space="preserve"> </w:t>
      </w:r>
      <w:r>
        <w:t xml:space="preserve">  </w:t>
      </w:r>
      <w:r w:rsidR="00022156">
        <w:t xml:space="preserve"> </w:t>
      </w:r>
      <w:r w:rsidR="00B44F7C" w:rsidRPr="00EF6636">
        <w:t xml:space="preserve">  </w:t>
      </w:r>
      <w:r w:rsidR="00A5496A" w:rsidRPr="00EF6636">
        <w:rPr>
          <w:b/>
        </w:rPr>
        <w:t>6.</w:t>
      </w:r>
      <w:r w:rsidR="00A5496A" w:rsidRPr="00EF6636">
        <w:t xml:space="preserve"> Представление заявления о предоставлении налоговой льготы, подтверждение права налогоплательщика на налоговую льготу, осуществляются в порядке, аналогичном порядку, предусмотренному пунктом 3 ст</w:t>
      </w:r>
      <w:r w:rsidR="00022156">
        <w:t>.</w:t>
      </w:r>
      <w:r w:rsidR="00A5496A" w:rsidRPr="00EF6636">
        <w:t xml:space="preserve"> 361.1 </w:t>
      </w:r>
      <w:r w:rsidR="00022156">
        <w:t>Кодекса</w:t>
      </w:r>
      <w:r w:rsidR="00A5496A" w:rsidRPr="00EF6636">
        <w:t>.</w:t>
      </w:r>
      <w:r w:rsidR="00A5496A" w:rsidRPr="00EF6636">
        <w:rPr>
          <w:i/>
        </w:rPr>
        <w:t xml:space="preserve"> </w:t>
      </w:r>
      <w:r w:rsidR="00B44F7C" w:rsidRPr="00EF6636">
        <w:t xml:space="preserve"> </w:t>
      </w:r>
    </w:p>
    <w:p w:rsidR="009229BF" w:rsidRPr="00EF6636" w:rsidRDefault="00B44F7C" w:rsidP="00B44F7C">
      <w:pPr>
        <w:pStyle w:val="1"/>
        <w:shd w:val="clear" w:color="auto" w:fill="auto"/>
        <w:tabs>
          <w:tab w:val="left" w:pos="667"/>
        </w:tabs>
        <w:spacing w:line="259" w:lineRule="auto"/>
        <w:jc w:val="both"/>
      </w:pPr>
      <w:r w:rsidRPr="00EF6636">
        <w:t xml:space="preserve">    </w:t>
      </w:r>
      <w:r w:rsidR="00357E4F" w:rsidRPr="00EF6636">
        <w:t xml:space="preserve">Налоговая льгота может быть предоставлена на основании сведений, полученных налоговым органом в соответствии с </w:t>
      </w:r>
      <w:r w:rsidR="00022156">
        <w:t xml:space="preserve">Кодексом </w:t>
      </w:r>
      <w:r w:rsidR="00357E4F" w:rsidRPr="00EF6636">
        <w:t xml:space="preserve"> и другими федеральными законами.</w:t>
      </w:r>
    </w:p>
    <w:p w:rsidR="00B44F7C" w:rsidRPr="00EF6636" w:rsidRDefault="00A5496A" w:rsidP="00EF6636">
      <w:pPr>
        <w:pStyle w:val="1"/>
        <w:shd w:val="clear" w:color="auto" w:fill="auto"/>
        <w:tabs>
          <w:tab w:val="left" w:pos="747"/>
        </w:tabs>
      </w:pPr>
      <w:r w:rsidRPr="00EF6636">
        <w:t xml:space="preserve"> </w:t>
      </w:r>
      <w:r w:rsidR="00EF6636">
        <w:t xml:space="preserve">  </w:t>
      </w:r>
      <w:r w:rsidRPr="00EF6636">
        <w:t xml:space="preserve">    </w:t>
      </w:r>
      <w:r w:rsidRPr="00EF6636">
        <w:rPr>
          <w:b/>
        </w:rPr>
        <w:t>7.</w:t>
      </w:r>
      <w:r w:rsidRPr="00EF6636">
        <w:t xml:space="preserve"> </w:t>
      </w:r>
      <w:r w:rsidR="00EF6636">
        <w:t xml:space="preserve"> </w:t>
      </w:r>
      <w:r w:rsidRPr="00EF6636">
        <w:t>Порядок определения налоговой базы устанавливается в соответствии со статьями 390, 391</w:t>
      </w:r>
      <w:r w:rsidR="00585B15">
        <w:t xml:space="preserve"> Кодекса</w:t>
      </w:r>
      <w:r w:rsidRPr="00EF6636">
        <w:t>.</w:t>
      </w:r>
    </w:p>
    <w:p w:rsidR="00B44F7C" w:rsidRPr="00EF6636" w:rsidRDefault="00B44F7C" w:rsidP="00B44F7C">
      <w:pPr>
        <w:pStyle w:val="1"/>
        <w:shd w:val="clear" w:color="auto" w:fill="auto"/>
        <w:tabs>
          <w:tab w:val="left" w:pos="864"/>
        </w:tabs>
        <w:spacing w:line="259" w:lineRule="auto"/>
        <w:jc w:val="both"/>
      </w:pPr>
      <w:r w:rsidRPr="00EF6636">
        <w:rPr>
          <w:b/>
        </w:rPr>
        <w:t xml:space="preserve">   </w:t>
      </w:r>
      <w:r w:rsidR="00EF6636">
        <w:rPr>
          <w:b/>
        </w:rPr>
        <w:t xml:space="preserve">  </w:t>
      </w:r>
      <w:r w:rsidRPr="00EF6636">
        <w:rPr>
          <w:b/>
        </w:rPr>
        <w:t xml:space="preserve">  </w:t>
      </w:r>
      <w:r w:rsidR="00A5496A" w:rsidRPr="00EF6636">
        <w:rPr>
          <w:b/>
        </w:rPr>
        <w:t>8.</w:t>
      </w:r>
      <w:r w:rsidR="00585B15">
        <w:rPr>
          <w:b/>
        </w:rPr>
        <w:t xml:space="preserve"> </w:t>
      </w:r>
      <w:r w:rsidR="00A5496A" w:rsidRPr="00EF6636">
        <w:t xml:space="preserve"> </w:t>
      </w:r>
      <w:r w:rsidR="00357E4F" w:rsidRPr="00EF6636">
        <w:t>Налогоплательщики - организации и физические лица уплачивают земельный налог в срок, установленные пунктом 1 ст</w:t>
      </w:r>
      <w:r w:rsidR="00585B15">
        <w:t>.</w:t>
      </w:r>
      <w:r w:rsidR="00357E4F" w:rsidRPr="00EF6636">
        <w:t xml:space="preserve"> 397 </w:t>
      </w:r>
      <w:r w:rsidR="00585B15">
        <w:t>Кодекса</w:t>
      </w:r>
      <w:r w:rsidR="00357E4F" w:rsidRPr="00EF6636">
        <w:t>.</w:t>
      </w:r>
    </w:p>
    <w:p w:rsidR="00B44F7C" w:rsidRPr="00EF6636" w:rsidRDefault="00B44F7C" w:rsidP="00B44F7C">
      <w:pPr>
        <w:pStyle w:val="1"/>
        <w:shd w:val="clear" w:color="auto" w:fill="auto"/>
        <w:tabs>
          <w:tab w:val="left" w:pos="884"/>
        </w:tabs>
        <w:spacing w:line="259" w:lineRule="auto"/>
        <w:jc w:val="both"/>
      </w:pPr>
      <w:r w:rsidRPr="00EF6636">
        <w:t xml:space="preserve"> </w:t>
      </w:r>
      <w:r w:rsidR="00EF6636">
        <w:t xml:space="preserve">  </w:t>
      </w:r>
      <w:r w:rsidRPr="00EF6636">
        <w:t xml:space="preserve"> </w:t>
      </w:r>
      <w:r w:rsidR="00EF6636">
        <w:t xml:space="preserve">  </w:t>
      </w:r>
      <w:r w:rsidRPr="00EF6636">
        <w:t xml:space="preserve"> </w:t>
      </w:r>
      <w:r w:rsidR="00EF6636" w:rsidRPr="00EF6636">
        <w:rPr>
          <w:b/>
        </w:rPr>
        <w:t>9.</w:t>
      </w:r>
      <w:r w:rsidRPr="00EF6636">
        <w:t xml:space="preserve"> </w:t>
      </w:r>
      <w:r w:rsidR="00585B15">
        <w:t xml:space="preserve"> Признать утратившим силу решение</w:t>
      </w:r>
      <w:r w:rsidR="00357E4F" w:rsidRPr="00EF6636">
        <w:t xml:space="preserve"> Совета сельского поселения </w:t>
      </w:r>
      <w:proofErr w:type="spellStart"/>
      <w:r w:rsidR="00B24CBC">
        <w:t>Ялангачевский</w:t>
      </w:r>
      <w:proofErr w:type="spellEnd"/>
      <w:r w:rsidR="00B24CBC">
        <w:t xml:space="preserve"> </w:t>
      </w:r>
      <w:r w:rsidR="00357E4F" w:rsidRPr="00EF6636">
        <w:t xml:space="preserve">сельсовет муниципального района </w:t>
      </w:r>
      <w:proofErr w:type="spellStart"/>
      <w:r w:rsidR="00B243DE" w:rsidRPr="00EF6636">
        <w:t>Балтачевский</w:t>
      </w:r>
      <w:proofErr w:type="spellEnd"/>
      <w:r w:rsidR="00357E4F" w:rsidRPr="00EF6636">
        <w:t xml:space="preserve"> район Республики Башкортостан </w:t>
      </w:r>
      <w:r w:rsidR="00B24CBC">
        <w:t xml:space="preserve"> № 4/17 </w:t>
      </w:r>
      <w:r w:rsidRPr="00EF6636">
        <w:t xml:space="preserve">от </w:t>
      </w:r>
      <w:r w:rsidR="00B24CBC">
        <w:t>22 ноября 2019</w:t>
      </w:r>
      <w:r w:rsidRPr="00EF6636">
        <w:t>.</w:t>
      </w:r>
    </w:p>
    <w:p w:rsidR="00B44F7C" w:rsidRPr="00EF6636" w:rsidRDefault="00B44F7C" w:rsidP="00B44F7C">
      <w:pPr>
        <w:pStyle w:val="1"/>
        <w:shd w:val="clear" w:color="auto" w:fill="auto"/>
        <w:tabs>
          <w:tab w:val="left" w:pos="884"/>
        </w:tabs>
        <w:spacing w:line="259" w:lineRule="auto"/>
        <w:jc w:val="both"/>
      </w:pPr>
      <w:r w:rsidRPr="00EF6636">
        <w:t xml:space="preserve">    </w:t>
      </w:r>
      <w:r w:rsidR="00EF6636" w:rsidRPr="00EF6636">
        <w:rPr>
          <w:b/>
        </w:rPr>
        <w:t>10</w:t>
      </w:r>
      <w:r w:rsidR="00EF6636" w:rsidRPr="00EF6636">
        <w:t>.</w:t>
      </w:r>
      <w:r w:rsidR="00585B15">
        <w:t xml:space="preserve"> </w:t>
      </w:r>
      <w:r w:rsidR="00357E4F" w:rsidRPr="00EF6636">
        <w:t xml:space="preserve">Настоящее решение обнародовать на информационном стенде и разместить на официальном сайте Администрации сельского поселения </w:t>
      </w:r>
      <w:proofErr w:type="spellStart"/>
      <w:r w:rsidR="00B24CBC">
        <w:t>Ялангачевский</w:t>
      </w:r>
      <w:proofErr w:type="spellEnd"/>
      <w:r w:rsidR="00357E4F" w:rsidRPr="00EF6636">
        <w:t xml:space="preserve"> сельсовет муниципального района </w:t>
      </w:r>
      <w:proofErr w:type="spellStart"/>
      <w:r w:rsidR="00B243DE" w:rsidRPr="00EF6636">
        <w:t>Балтачевский</w:t>
      </w:r>
      <w:proofErr w:type="spellEnd"/>
      <w:r w:rsidR="00357E4F" w:rsidRPr="00EF6636">
        <w:t xml:space="preserve"> район Республики Башкортостан.</w:t>
      </w:r>
    </w:p>
    <w:p w:rsidR="009229BF" w:rsidRPr="00EF6636" w:rsidRDefault="00EF6636" w:rsidP="00B44F7C">
      <w:pPr>
        <w:pStyle w:val="1"/>
        <w:shd w:val="clear" w:color="auto" w:fill="auto"/>
        <w:tabs>
          <w:tab w:val="left" w:pos="864"/>
        </w:tabs>
        <w:spacing w:after="860" w:line="259" w:lineRule="auto"/>
        <w:jc w:val="both"/>
      </w:pPr>
      <w:r w:rsidRPr="00EF6636">
        <w:rPr>
          <w:b/>
        </w:rPr>
        <w:t xml:space="preserve">    </w:t>
      </w:r>
      <w:r w:rsidR="00B44F7C" w:rsidRPr="00EF6636">
        <w:rPr>
          <w:b/>
        </w:rPr>
        <w:t xml:space="preserve"> </w:t>
      </w:r>
      <w:r w:rsidRPr="00EF6636">
        <w:rPr>
          <w:b/>
        </w:rPr>
        <w:t>11.</w:t>
      </w:r>
      <w:r>
        <w:t xml:space="preserve"> </w:t>
      </w:r>
      <w:r w:rsidR="00B44F7C" w:rsidRPr="00EF6636">
        <w:t xml:space="preserve"> </w:t>
      </w:r>
      <w:r w:rsidR="00357E4F" w:rsidRPr="00EF6636">
        <w:t>Настоящее решение вступает в силу с 01 января 202</w:t>
      </w:r>
      <w:r w:rsidR="00B44F7C" w:rsidRPr="00EF6636">
        <w:t>5</w:t>
      </w:r>
      <w:r w:rsidR="00357E4F" w:rsidRPr="00EF6636">
        <w:t xml:space="preserve"> года, но не ранее чем по истечении одного месяца со дня его официального опубликования.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Глава сельского поселения 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Ялангачевский</w:t>
      </w:r>
      <w:proofErr w:type="spellEnd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 сельсовет 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муниципального района 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Балтачевский</w:t>
      </w:r>
      <w:proofErr w:type="spellEnd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 xml:space="preserve"> район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Республики Башкортостан</w:t>
      </w:r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ab/>
        <w:t xml:space="preserve">                                                  </w:t>
      </w:r>
      <w:proofErr w:type="spellStart"/>
      <w:r w:rsidRPr="00845BFA">
        <w:rPr>
          <w:rFonts w:ascii="TimesNewRomanPSMT" w:eastAsia="Times New Roman" w:hAnsi="TimesNewRomanPSMT" w:cs="TimesNewRomanPSMT"/>
          <w:b/>
          <w:color w:val="auto"/>
          <w:lang w:eastAsia="en-US" w:bidi="ar-SA"/>
        </w:rPr>
        <w:t>Р.К.Гафурзянов</w:t>
      </w:r>
      <w:proofErr w:type="spellEnd"/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b/>
          <w:color w:val="auto"/>
          <w:lang w:eastAsia="en-US" w:bidi="ar-SA"/>
        </w:rPr>
      </w:pP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 xml:space="preserve">д. </w:t>
      </w:r>
      <w:proofErr w:type="spellStart"/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>Ялангачево</w:t>
      </w:r>
      <w:proofErr w:type="spellEnd"/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TimesNewRomanPSMT" w:eastAsia="Times New Roman" w:hAnsi="TimesNewRomanPSMT" w:cs="TimesNewRomanPSMT"/>
          <w:color w:val="auto"/>
          <w:lang w:eastAsia="en-US" w:bidi="ar-SA"/>
        </w:rPr>
      </w:pPr>
      <w:r w:rsidRPr="00845BFA">
        <w:rPr>
          <w:rFonts w:ascii="TimesNewRomanPSMT" w:eastAsia="Times New Roman" w:hAnsi="TimesNewRomanPSMT" w:cs="TimesNewRomanPSMT"/>
          <w:color w:val="auto"/>
          <w:lang w:eastAsia="en-US" w:bidi="ar-SA"/>
        </w:rPr>
        <w:t>05 ноября 2024 года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Theme="minorHAnsi" w:eastAsia="Times New Roman" w:hAnsiTheme="minorHAnsi" w:cs="TimesNewRomanPSMT"/>
          <w:color w:val="auto"/>
          <w:lang w:eastAsia="en-US" w:bidi="ar-SA"/>
        </w:rPr>
      </w:pPr>
      <w:r>
        <w:rPr>
          <w:rFonts w:ascii="TimesNewRomanPSMT" w:eastAsia="Times New Roman" w:hAnsi="TimesNewRomanPSMT" w:cs="TimesNewRomanPSMT"/>
          <w:color w:val="auto"/>
          <w:lang w:eastAsia="en-US" w:bidi="ar-SA"/>
        </w:rPr>
        <w:t>№  12/4</w:t>
      </w:r>
      <w:r>
        <w:rPr>
          <w:rFonts w:asciiTheme="minorHAnsi" w:eastAsia="Times New Roman" w:hAnsiTheme="minorHAnsi" w:cs="TimesNewRomanPSMT"/>
          <w:color w:val="auto"/>
          <w:lang w:eastAsia="en-US" w:bidi="ar-SA"/>
        </w:rPr>
        <w:t>1</w:t>
      </w:r>
    </w:p>
    <w:p w:rsidR="00845BFA" w:rsidRPr="00845BFA" w:rsidRDefault="00845BFA" w:rsidP="00845BFA">
      <w:pPr>
        <w:widowControl/>
        <w:autoSpaceDE w:val="0"/>
        <w:autoSpaceDN w:val="0"/>
        <w:adjustRightInd w:val="0"/>
        <w:ind w:firstLine="709"/>
        <w:jc w:val="both"/>
        <w:rPr>
          <w:rFonts w:ascii="Calibri" w:eastAsia="Times New Roman" w:hAnsi="Calibri" w:cs="Calibri"/>
          <w:color w:val="auto"/>
          <w:sz w:val="22"/>
          <w:szCs w:val="22"/>
          <w:lang w:bidi="ar-SA"/>
        </w:rPr>
      </w:pPr>
    </w:p>
    <w:p w:rsidR="003525CA" w:rsidRPr="003525CA" w:rsidRDefault="003525CA" w:rsidP="003525CA"/>
    <w:p w:rsidR="003525CA" w:rsidRPr="003525CA" w:rsidRDefault="003525CA" w:rsidP="003525CA"/>
    <w:p w:rsidR="009229BF" w:rsidRDefault="003525CA" w:rsidP="003525CA">
      <w:pPr>
        <w:tabs>
          <w:tab w:val="left" w:pos="5850"/>
        </w:tabs>
      </w:pPr>
      <w:r>
        <w:tab/>
      </w:r>
    </w:p>
    <w:sectPr w:rsidR="009229BF" w:rsidSect="009229BF">
      <w:pgSz w:w="11900" w:h="16840"/>
      <w:pgMar w:top="789" w:right="545" w:bottom="789" w:left="1578" w:header="0" w:footer="361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2D1" w:rsidRDefault="008772D1" w:rsidP="009229BF">
      <w:r>
        <w:separator/>
      </w:r>
    </w:p>
  </w:endnote>
  <w:endnote w:type="continuationSeparator" w:id="0">
    <w:p w:rsidR="008772D1" w:rsidRDefault="008772D1" w:rsidP="00922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Helver(05%) Bashkir">
    <w:altName w:val="Arial"/>
    <w:charset w:val="00"/>
    <w:family w:val="swiss"/>
    <w:pitch w:val="variable"/>
    <w:sig w:usb0="00000203" w:usb1="00000000" w:usb2="00000000" w:usb3="00000000" w:csb0="00000005" w:csb1="00000000"/>
  </w:font>
  <w:font w:name="B7Can">
    <w:altName w:val="Symbol"/>
    <w:charset w:val="02"/>
    <w:family w:val="auto"/>
    <w:pitch w:val="variable"/>
    <w:sig w:usb0="00000000" w:usb1="10000000" w:usb2="00000000" w:usb3="00000000" w:csb0="80000000" w:csb1="00000000"/>
  </w:font>
  <w:font w:name="B7Aca">
    <w:altName w:val="Symbol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2D1" w:rsidRDefault="008772D1"/>
  </w:footnote>
  <w:footnote w:type="continuationSeparator" w:id="0">
    <w:p w:rsidR="008772D1" w:rsidRDefault="008772D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D1E8D"/>
    <w:multiLevelType w:val="multilevel"/>
    <w:tmpl w:val="60E834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F1E4A5A"/>
    <w:multiLevelType w:val="multilevel"/>
    <w:tmpl w:val="409AB1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4722D0"/>
    <w:multiLevelType w:val="multilevel"/>
    <w:tmpl w:val="9ED82B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29BF"/>
    <w:rsid w:val="00012646"/>
    <w:rsid w:val="00022156"/>
    <w:rsid w:val="000B57E5"/>
    <w:rsid w:val="002614FD"/>
    <w:rsid w:val="0032614F"/>
    <w:rsid w:val="003525CA"/>
    <w:rsid w:val="00357E4F"/>
    <w:rsid w:val="00573F47"/>
    <w:rsid w:val="00585B15"/>
    <w:rsid w:val="007F3E85"/>
    <w:rsid w:val="00812368"/>
    <w:rsid w:val="00820283"/>
    <w:rsid w:val="0084105F"/>
    <w:rsid w:val="00845BFA"/>
    <w:rsid w:val="008772D1"/>
    <w:rsid w:val="008B15E2"/>
    <w:rsid w:val="009229BF"/>
    <w:rsid w:val="00A5496A"/>
    <w:rsid w:val="00B243DE"/>
    <w:rsid w:val="00B24CBC"/>
    <w:rsid w:val="00B44F7C"/>
    <w:rsid w:val="00C22CA2"/>
    <w:rsid w:val="00D51681"/>
    <w:rsid w:val="00D572BD"/>
    <w:rsid w:val="00DA520D"/>
    <w:rsid w:val="00E56087"/>
    <w:rsid w:val="00ED2D1D"/>
    <w:rsid w:val="00EE3593"/>
    <w:rsid w:val="00EF6636"/>
    <w:rsid w:val="00F15DA4"/>
    <w:rsid w:val="00F406BC"/>
    <w:rsid w:val="00F63A27"/>
    <w:rsid w:val="00FE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29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229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sid w:val="009229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9229BF"/>
    <w:pPr>
      <w:shd w:val="clear" w:color="auto" w:fill="FFFFFF"/>
      <w:spacing w:line="257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9229BF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9229BF"/>
    <w:pPr>
      <w:shd w:val="clear" w:color="auto" w:fill="FFFFFF"/>
      <w:spacing w:after="320"/>
      <w:ind w:firstLine="3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9229BF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Основной текст (2)"/>
    <w:basedOn w:val="a"/>
    <w:link w:val="21"/>
    <w:rsid w:val="009229BF"/>
    <w:pPr>
      <w:shd w:val="clear" w:color="auto" w:fill="FFFFFF"/>
      <w:spacing w:after="15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rsid w:val="00D572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List Paragraph"/>
    <w:basedOn w:val="a"/>
    <w:uiPriority w:val="34"/>
    <w:qFormat/>
    <w:rsid w:val="00D572BD"/>
    <w:pPr>
      <w:ind w:left="720"/>
      <w:contextualSpacing/>
    </w:pPr>
  </w:style>
  <w:style w:type="paragraph" w:customStyle="1" w:styleId="Default">
    <w:name w:val="Default"/>
    <w:rsid w:val="00B44F7C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845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BFA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229BF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9229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">
    <w:name w:val="Заголовок №2_"/>
    <w:basedOn w:val="a0"/>
    <w:link w:val="20"/>
    <w:rsid w:val="009229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1">
    <w:name w:val="Основной текст (2)_"/>
    <w:basedOn w:val="a0"/>
    <w:link w:val="22"/>
    <w:rsid w:val="009229B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9229BF"/>
    <w:pPr>
      <w:shd w:val="clear" w:color="auto" w:fill="FFFFFF"/>
      <w:spacing w:line="257" w:lineRule="auto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9229BF"/>
    <w:pPr>
      <w:shd w:val="clear" w:color="auto" w:fill="FFFFFF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9229BF"/>
    <w:pPr>
      <w:shd w:val="clear" w:color="auto" w:fill="FFFFFF"/>
      <w:spacing w:after="320"/>
      <w:ind w:firstLine="360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0">
    <w:name w:val="Заголовок №2"/>
    <w:basedOn w:val="a"/>
    <w:link w:val="2"/>
    <w:rsid w:val="009229BF"/>
    <w:pPr>
      <w:shd w:val="clear" w:color="auto" w:fill="FFFFFF"/>
      <w:spacing w:after="320"/>
      <w:jc w:val="center"/>
      <w:outlineLvl w:val="1"/>
    </w:pPr>
    <w:rPr>
      <w:rFonts w:ascii="Times New Roman" w:eastAsia="Times New Roman" w:hAnsi="Times New Roman" w:cs="Times New Roman"/>
      <w:b/>
      <w:bCs/>
    </w:rPr>
  </w:style>
  <w:style w:type="paragraph" w:customStyle="1" w:styleId="22">
    <w:name w:val="Основной текст (2)"/>
    <w:basedOn w:val="a"/>
    <w:link w:val="21"/>
    <w:rsid w:val="009229BF"/>
    <w:pPr>
      <w:shd w:val="clear" w:color="auto" w:fill="FFFFFF"/>
      <w:spacing w:after="150"/>
    </w:pPr>
    <w:rPr>
      <w:rFonts w:ascii="Times New Roman" w:eastAsia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rsid w:val="00D572BD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5">
    <w:name w:val="List Paragraph"/>
    <w:basedOn w:val="a"/>
    <w:uiPriority w:val="34"/>
    <w:qFormat/>
    <w:rsid w:val="00D572BD"/>
    <w:pPr>
      <w:ind w:left="720"/>
      <w:contextualSpacing/>
    </w:pPr>
  </w:style>
  <w:style w:type="paragraph" w:customStyle="1" w:styleId="Default">
    <w:name w:val="Default"/>
    <w:rsid w:val="00B44F7C"/>
    <w:pPr>
      <w:widowControl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lang w:bidi="ar-SA"/>
    </w:rPr>
  </w:style>
  <w:style w:type="paragraph" w:styleId="a6">
    <w:name w:val="Balloon Text"/>
    <w:basedOn w:val="a"/>
    <w:link w:val="a7"/>
    <w:uiPriority w:val="99"/>
    <w:semiHidden/>
    <w:unhideWhenUsed/>
    <w:rsid w:val="00845BF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45BFA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login.consultant.ru/link/?req=doc&amp;base=RZB&amp;n=412647&amp;dst=10001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ZB&amp;n=454116&amp;dst=100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RZB&amp;n=452382&amp;dst=10045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ZB&amp;n=466786&amp;dst=100005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RZB&amp;n=466787&amp;dst=100149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979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2024-11-28T04:27:00Z</cp:lastPrinted>
  <dcterms:created xsi:type="dcterms:W3CDTF">2024-11-25T07:17:00Z</dcterms:created>
  <dcterms:modified xsi:type="dcterms:W3CDTF">2024-11-28T04:28:00Z</dcterms:modified>
</cp:coreProperties>
</file>