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0"/>
        <w:gridCol w:w="1258"/>
        <w:gridCol w:w="3928"/>
      </w:tblGrid>
      <w:tr w:rsidR="00780BE7" w:rsidTr="00780BE7">
        <w:trPr>
          <w:trHeight w:val="1969"/>
        </w:trPr>
        <w:tc>
          <w:tcPr>
            <w:tcW w:w="417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0BE7" w:rsidRDefault="00780B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D5BDD4F" wp14:editId="51B6CE35">
                  <wp:extent cx="619125" cy="647700"/>
                  <wp:effectExtent l="0" t="0" r="9525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0BE7" w:rsidRDefault="00780BE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780BE7" w:rsidRDefault="00780BE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0BE7" w:rsidRDefault="00780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</w:tbl>
    <w:p w:rsidR="00780BE7" w:rsidRDefault="00780BE7" w:rsidP="00780BE7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780BE7" w:rsidRDefault="00780BE7" w:rsidP="00780BE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 Bash" w:eastAsia="Times New Roman" w:hAnsi="Times New Roman Bash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БОЙОРО</w:t>
      </w:r>
      <w:r>
        <w:rPr>
          <w:rFonts w:ascii="Lucida Sans Unicode" w:eastAsia="Times New Roman" w:hAnsi="Lucida Sans Unicode" w:cs="Lucida Sans Unicode"/>
          <w:b/>
          <w:sz w:val="24"/>
          <w:szCs w:val="24"/>
          <w:lang w:eastAsia="ru-RU"/>
        </w:rPr>
        <w:t>Ҡ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ab/>
        <w:t xml:space="preserve">                                                      </w:t>
      </w:r>
      <w:r>
        <w:rPr>
          <w:rFonts w:ascii="Times New Roman" w:eastAsia="Times New Roman" w:hAnsi="Times New Roman"/>
          <w:b/>
          <w:caps/>
          <w:sz w:val="28"/>
          <w:szCs w:val="24"/>
          <w:lang w:eastAsia="ru-RU"/>
        </w:rPr>
        <w:t>распоряжение</w:t>
      </w:r>
    </w:p>
    <w:p w:rsidR="00780BE7" w:rsidRDefault="00780BE7" w:rsidP="00780BE7">
      <w:pPr>
        <w:widowControl w:val="0"/>
        <w:tabs>
          <w:tab w:val="left" w:pos="2760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kern w:val="2"/>
          <w:sz w:val="24"/>
          <w:szCs w:val="24"/>
          <w:lang w:eastAsia="hi-IN" w:bidi="hi-IN"/>
        </w:rPr>
        <w:t>28 ноябрь 2025 й.                          № 36-р                         28 ноября 2025 г.</w:t>
      </w:r>
    </w:p>
    <w:p w:rsidR="00780BE7" w:rsidRDefault="00780BE7" w:rsidP="00780BE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780BE7" w:rsidRDefault="00780BE7" w:rsidP="00780BE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Об  обнародовании  проекта  решения  Совета  СП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сельсовет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МР 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район    Республики    Башкортостан   «Об   утверждении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бюджета  Сельского   поселения 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сельсовет   муниципального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района 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район  Республики   Башкортостан   на  2026 год и </w:t>
      </w:r>
      <w:proofErr w:type="gramStart"/>
      <w:r>
        <w:rPr>
          <w:rFonts w:ascii="Times New Roman" w:eastAsia="Times New Roman" w:hAnsi="Times New Roman"/>
          <w:b/>
          <w:lang w:eastAsia="ru-RU"/>
        </w:rPr>
        <w:t>на</w:t>
      </w:r>
      <w:proofErr w:type="gramEnd"/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плановый  период  2027 и 2028 годов» и назначении  публичных   слушаний  </w:t>
      </w:r>
      <w:proofErr w:type="gramStart"/>
      <w:r>
        <w:rPr>
          <w:rFonts w:ascii="Times New Roman" w:eastAsia="Times New Roman" w:hAnsi="Times New Roman"/>
          <w:b/>
          <w:lang w:eastAsia="ru-RU"/>
        </w:rPr>
        <w:t>по</w:t>
      </w:r>
      <w:proofErr w:type="gramEnd"/>
      <w:r>
        <w:rPr>
          <w:rFonts w:ascii="Times New Roman" w:eastAsia="Times New Roman" w:hAnsi="Times New Roman"/>
          <w:b/>
          <w:lang w:eastAsia="ru-RU"/>
        </w:rPr>
        <w:t xml:space="preserve">  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проекту  решения   Совета  СП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сельсовет  МР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район    Республики    Башкортостан   «Об  утверждении   бюджета   Сельского  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поселения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сельсовет муниципального  района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район    Республики    Башкортостан    на   2026  год  и   на   плановый   период 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2027  и  2028 годов»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BE7" w:rsidRDefault="00780BE7" w:rsidP="00780B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В соответствии с Уставом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 Республики Башкортостан: </w:t>
      </w:r>
    </w:p>
    <w:p w:rsidR="00780BE7" w:rsidRDefault="00780BE7" w:rsidP="00780BE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780BE7" w:rsidRDefault="00780BE7" w:rsidP="00780BE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Обнародовать проект решения Совета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Республики Башкортостан «Об утверждении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Республики Башкортостан на 2026 год и на плановый период 2027 и 2028 годов» (далее - проект решения Совета) 28 ноября 2025 года на информационном стенде в здании Администрации Сельского поселения.</w:t>
      </w:r>
      <w:proofErr w:type="gramEnd"/>
    </w:p>
    <w:p w:rsidR="00780BE7" w:rsidRDefault="00780BE7" w:rsidP="00780BE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Провести </w:t>
      </w:r>
      <w:bookmarkStart w:id="0" w:name="_GoBack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публичные слушания по проекту решения Совета </w:t>
      </w:r>
      <w:bookmarkEnd w:id="0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12 декабря 2025 года в 10.00 часов по адресу:  д.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Ялангачево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, ул. </w:t>
      </w: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/>
          <w:sz w:val="24"/>
          <w:szCs w:val="20"/>
          <w:lang w:eastAsia="ru-RU"/>
        </w:rPr>
        <w:t>, 17.</w:t>
      </w:r>
    </w:p>
    <w:p w:rsidR="00780BE7" w:rsidRDefault="00780BE7" w:rsidP="00780BE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Организацию и проведение публичных слушаний по проекту решения Совета возложить на постоянную комиссию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бюджету, налогам, благоустройству и экологии.</w:t>
      </w:r>
    </w:p>
    <w:p w:rsidR="00780BE7" w:rsidRDefault="00780BE7" w:rsidP="00780BE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Установить, что письменные предложения жителей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Республики Башкортостан по проекту решения Совета, указанному в пункте 1 настоящего распоряжения, направляются в Совет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 Республики Башкортостан (по адресу: д.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Ялангачево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, ул. Центральная, 17) </w:t>
      </w:r>
      <w:r>
        <w:rPr>
          <w:rFonts w:ascii="Times New Roman" w:eastAsia="Times New Roman" w:hAnsi="Times New Roman"/>
          <w:iCs/>
          <w:sz w:val="24"/>
          <w:szCs w:val="20"/>
          <w:lang w:eastAsia="ru-RU"/>
        </w:rPr>
        <w:t xml:space="preserve">в период со дня опубликования настоящего Распоряжения до  12 декабря 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2025 года.</w:t>
      </w:r>
      <w:proofErr w:type="gramEnd"/>
    </w:p>
    <w:p w:rsidR="00780BE7" w:rsidRDefault="00780BE7" w:rsidP="00780BE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Обнародовать </w:t>
      </w:r>
      <w:r>
        <w:rPr>
          <w:rFonts w:ascii="Times New Roman" w:eastAsia="Times New Roman" w:hAnsi="Times New Roman"/>
          <w:iCs/>
          <w:sz w:val="24"/>
          <w:szCs w:val="20"/>
          <w:lang w:eastAsia="ru-RU"/>
        </w:rPr>
        <w:t xml:space="preserve">данное распоряжение  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на информационном стенде в здании Администрации Сельского поселения 28 ноября 2025 года.</w:t>
      </w:r>
    </w:p>
    <w:p w:rsidR="00780BE7" w:rsidRDefault="00780BE7" w:rsidP="00780BE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80BE7" w:rsidRDefault="00780BE7" w:rsidP="00780BE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80BE7" w:rsidRDefault="00780BE7" w:rsidP="00780BE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80BE7" w:rsidRDefault="00780BE7" w:rsidP="00780BE7"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Глава Сельского поселения                                                     Р.К.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Гафурзянов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33434" w:rsidRDefault="00633434"/>
    <w:sectPr w:rsidR="00633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1F30"/>
    <w:multiLevelType w:val="hybridMultilevel"/>
    <w:tmpl w:val="5BC4E530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7"/>
    <w:rsid w:val="00633434"/>
    <w:rsid w:val="0078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B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BE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B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BE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8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2025-12-10T11:57:00Z</dcterms:created>
  <dcterms:modified xsi:type="dcterms:W3CDTF">2025-12-10T11:58:00Z</dcterms:modified>
</cp:coreProperties>
</file>